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4C530" w14:textId="77777777" w:rsidR="001E4C77" w:rsidRDefault="00000000">
      <w:pPr>
        <w:pStyle w:val="Nagwek1"/>
        <w:spacing w:before="81"/>
        <w:rPr>
          <w:position w:val="-6"/>
        </w:rPr>
      </w:pPr>
      <w:r>
        <w:rPr>
          <w:spacing w:val="-6"/>
        </w:rPr>
        <w:t>UMOWA</w:t>
      </w:r>
      <w:r>
        <w:rPr>
          <w:spacing w:val="-8"/>
        </w:rPr>
        <w:t xml:space="preserve"> </w:t>
      </w:r>
      <w:r>
        <w:rPr>
          <w:spacing w:val="-6"/>
        </w:rPr>
        <w:t>SZCZEGÓŁOWA</w:t>
      </w:r>
      <w:r>
        <w:rPr>
          <w:spacing w:val="-8"/>
        </w:rPr>
        <w:t xml:space="preserve"> </w:t>
      </w:r>
      <w:r>
        <w:rPr>
          <w:spacing w:val="-6"/>
        </w:rPr>
        <w:t>W</w:t>
      </w:r>
      <w:r>
        <w:rPr>
          <w:spacing w:val="-10"/>
        </w:rPr>
        <w:t xml:space="preserve"> </w:t>
      </w:r>
      <w:r>
        <w:rPr>
          <w:spacing w:val="-6"/>
        </w:rPr>
        <w:t>ZAKRESIE USŁUGI</w:t>
      </w:r>
      <w:r>
        <w:rPr>
          <w:spacing w:val="-10"/>
        </w:rPr>
        <w:t xml:space="preserve"> </w:t>
      </w:r>
      <w:r>
        <w:rPr>
          <w:spacing w:val="-6"/>
        </w:rPr>
        <w:t>BSA NR</w:t>
      </w:r>
      <w:r>
        <w:rPr>
          <w:spacing w:val="5"/>
        </w:rPr>
        <w:t xml:space="preserve"> </w:t>
      </w:r>
      <w:r>
        <w:rPr>
          <w:noProof/>
          <w:spacing w:val="-2"/>
          <w:position w:val="-6"/>
        </w:rPr>
        <w:drawing>
          <wp:inline distT="0" distB="0" distL="0" distR="0" wp14:anchorId="617C1784" wp14:editId="709F0568">
            <wp:extent cx="693420" cy="172211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D84AC" w14:textId="77777777" w:rsidR="001E4C77" w:rsidRDefault="00000000">
      <w:pPr>
        <w:tabs>
          <w:tab w:val="left" w:pos="7897"/>
        </w:tabs>
        <w:spacing w:before="142"/>
        <w:ind w:left="424" w:right="1355"/>
        <w:rPr>
          <w:sz w:val="24"/>
        </w:rPr>
      </w:pPr>
      <w:r>
        <w:rPr>
          <w:sz w:val="24"/>
        </w:rPr>
        <w:t>zwana dalej „</w:t>
      </w:r>
      <w:r>
        <w:rPr>
          <w:b/>
          <w:sz w:val="24"/>
        </w:rPr>
        <w:t>Umową szczegółową BSA</w:t>
      </w:r>
      <w:r>
        <w:rPr>
          <w:sz w:val="24"/>
        </w:rPr>
        <w:t xml:space="preserve">”, zawarta w dniu </w:t>
      </w:r>
      <w:r>
        <w:rPr>
          <w:color w:val="000000"/>
          <w:sz w:val="24"/>
          <w:highlight w:val="cyan"/>
        </w:rPr>
        <w:t xml:space="preserve">_ _ . </w:t>
      </w:r>
      <w:r>
        <w:rPr>
          <w:color w:val="000000"/>
          <w:spacing w:val="52"/>
          <w:sz w:val="24"/>
        </w:rPr>
        <w:t xml:space="preserve"> </w:t>
      </w:r>
      <w:r>
        <w:rPr>
          <w:color w:val="000000"/>
          <w:sz w:val="24"/>
          <w:u w:val="single"/>
        </w:rPr>
        <w:tab/>
      </w:r>
      <w:r>
        <w:rPr>
          <w:color w:val="000000"/>
          <w:sz w:val="24"/>
        </w:rPr>
        <w:t>roku</w:t>
      </w:r>
      <w:r>
        <w:rPr>
          <w:color w:val="000000"/>
          <w:spacing w:val="-15"/>
          <w:sz w:val="24"/>
        </w:rPr>
        <w:t xml:space="preserve"> </w:t>
      </w:r>
      <w:r>
        <w:rPr>
          <w:color w:val="000000"/>
          <w:sz w:val="24"/>
        </w:rPr>
        <w:t xml:space="preserve">w </w:t>
      </w:r>
      <w:r>
        <w:rPr>
          <w:color w:val="000000"/>
          <w:spacing w:val="-2"/>
          <w:sz w:val="24"/>
        </w:rPr>
        <w:t>Legionowie</w:t>
      </w:r>
    </w:p>
    <w:p w14:paraId="2EF7AA34" w14:textId="77777777" w:rsidR="001E4C77" w:rsidRDefault="00000000">
      <w:pPr>
        <w:pStyle w:val="Tekstpodstawowy"/>
        <w:spacing w:before="34"/>
        <w:ind w:left="424"/>
        <w:jc w:val="left"/>
      </w:pPr>
      <w:r>
        <w:rPr>
          <w:spacing w:val="-2"/>
        </w:rPr>
        <w:t>pomiędzy:</w:t>
      </w:r>
    </w:p>
    <w:p w14:paraId="6E49600F" w14:textId="33BB912A" w:rsidR="001E4C77" w:rsidRDefault="00000000">
      <w:pPr>
        <w:pStyle w:val="Tekstpodstawowy"/>
        <w:spacing w:before="158" w:line="271" w:lineRule="auto"/>
        <w:ind w:left="426" w:right="283"/>
      </w:pPr>
      <w:r>
        <w:rPr>
          <w:b/>
        </w:rPr>
        <w:t xml:space="preserve">POINT spółką z ograniczoną odpowiedzialnością </w:t>
      </w:r>
      <w:r>
        <w:t xml:space="preserve">z siedzibą w Legionowie, pod adresem ul. </w:t>
      </w:r>
      <w:r w:rsidR="00DD6D83">
        <w:t>Tadeusza Kościuszki 148 lok. 2</w:t>
      </w:r>
      <w:r>
        <w:t>, 05-120 Legionowo, wpisaną do rejestru przedsiębiorców Krajowego Rejestru Sądowego prowadzonego przez Sąd Rejonowy dla m. st. Warszawy w Warszawie, XIV Wydział Gospodarczy Krajowego Rejestru Sądowego pod numerem KRS: 0000359686, NIP: 5361887903, REGON: 142459263, kapitał zakładowy: 50.000,00 zł, RPT: 9147,</w:t>
      </w:r>
      <w:r>
        <w:rPr>
          <w:spacing w:val="-2"/>
        </w:rPr>
        <w:t xml:space="preserve"> </w:t>
      </w:r>
      <w:r>
        <w:t xml:space="preserve">zwanym </w:t>
      </w:r>
      <w:r>
        <w:rPr>
          <w:spacing w:val="-2"/>
        </w:rPr>
        <w:t>dalej</w:t>
      </w:r>
    </w:p>
    <w:p w14:paraId="0FF7111E" w14:textId="77777777" w:rsidR="001E4C77" w:rsidRDefault="00000000">
      <w:pPr>
        <w:pStyle w:val="Tekstpodstawowy"/>
        <w:spacing w:before="0" w:line="270" w:lineRule="exact"/>
        <w:ind w:left="426"/>
      </w:pPr>
      <w:r>
        <w:rPr>
          <w:spacing w:val="-4"/>
        </w:rPr>
        <w:t>„</w:t>
      </w:r>
      <w:r>
        <w:rPr>
          <w:b/>
          <w:spacing w:val="-4"/>
        </w:rPr>
        <w:t>OSD</w:t>
      </w:r>
      <w:r>
        <w:rPr>
          <w:spacing w:val="-4"/>
        </w:rPr>
        <w:t>”,</w:t>
      </w:r>
      <w:r>
        <w:rPr>
          <w:spacing w:val="5"/>
        </w:rPr>
        <w:t xml:space="preserve"> </w:t>
      </w:r>
      <w:r>
        <w:rPr>
          <w:color w:val="000000"/>
          <w:spacing w:val="-4"/>
          <w:highlight w:val="cyan"/>
        </w:rPr>
        <w:t>reprezentowana</w:t>
      </w:r>
      <w:r>
        <w:rPr>
          <w:color w:val="000000"/>
          <w:spacing w:val="4"/>
          <w:highlight w:val="cyan"/>
        </w:rPr>
        <w:t xml:space="preserve"> </w:t>
      </w:r>
      <w:r>
        <w:rPr>
          <w:color w:val="000000"/>
          <w:spacing w:val="-4"/>
          <w:highlight w:val="cyan"/>
        </w:rPr>
        <w:t>przez:</w:t>
      </w:r>
    </w:p>
    <w:p w14:paraId="14587482" w14:textId="77777777" w:rsidR="001E4C77" w:rsidRDefault="00000000">
      <w:pPr>
        <w:pStyle w:val="Tekstpodstawowy"/>
        <w:spacing w:before="10"/>
        <w:ind w:left="0"/>
        <w:jc w:val="left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1F9F6603" wp14:editId="4119450D">
                <wp:simplePos x="0" y="0"/>
                <wp:positionH relativeFrom="page">
                  <wp:posOffset>899160</wp:posOffset>
                </wp:positionH>
                <wp:positionV relativeFrom="paragraph">
                  <wp:posOffset>109366</wp:posOffset>
                </wp:positionV>
                <wp:extent cx="3810635" cy="17272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0635" cy="172720"/>
                          <a:chOff x="0" y="0"/>
                          <a:chExt cx="3810635" cy="17272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3810635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635" h="172720">
                                <a:moveTo>
                                  <a:pt x="38106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1"/>
                                </a:lnTo>
                                <a:lnTo>
                                  <a:pt x="3810635" y="172211"/>
                                </a:lnTo>
                                <a:lnTo>
                                  <a:pt x="3810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146304"/>
                            <a:ext cx="3810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>
                                <a:moveTo>
                                  <a:pt x="0" y="0"/>
                                </a:moveTo>
                                <a:lnTo>
                                  <a:pt x="3810000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446C87" id="Group 5" o:spid="_x0000_s1026" style="position:absolute;margin-left:70.8pt;margin-top:8.6pt;width:300.05pt;height:13.6pt;z-index:-15728640;mso-wrap-distance-left:0;mso-wrap-distance-right:0;mso-position-horizontal-relative:page" coordsize="38106,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D0h4QIAANYIAAAOAAAAZHJzL2Uyb0RvYy54bWzUlt9P2zAQx98n7X+w/D6SFtaiiBRNMKpJ&#10;aEOCac+u4/zQnNiz3ab897uz4zSiEhMgHtaH9Fyfz+fvfc7pxeW+lWQnjG1Ul9PZSUqJ6Lgqmq7K&#10;6c+Hm0/nlFjHuoJJ1YmcPgpLL1cfP1z0OhNzVStZCEMgSGezXue0dk5nSWJ5LVpmT5QWHUyWyrTM&#10;wdBUSWFYD9FbmczTdJH0yhTaKC6shV+vwyRd+fhlKbj7UZZWOCJzCrk5/zT+ucFnsrpgWWWYrhs+&#10;pMFekUXLmg42HUNdM8fI1jRHodqGG2VV6U64ahNVlg0X/gxwmln65DRro7ban6XK+kqPMoG0T3R6&#10;dVj+fbc2+l7fmZA9mLeK/7agS9LrKpvO47g6OO9L0+IiOATZe0UfR0XF3hEOP56ez9LF6WdKOMzN&#10;lvPlfJCc11CXo2W8/vr8woRlYVuf3JhMr4EeexDIvk2g+5pp4XW3KMCdIU2R0wUlHWuB4fWAywLp&#10;wa3BBxUcRnYQ8w36jMdkGd9atxbKK812t9YFYotosTpafN9F0wD3SLz0xDtKgHhDCRC/CcRr5nAd&#10;lg9N0k9KVY+VwulW7cSD8o4O6zVWNBYbcj34yG7qCw038Ypz8Vv7eMEH0JjPZpgbhIsO8Ts4Tjd+&#10;obtnbhKYS2VF2AtP7zcdFQG/qeZWyaa4aaRECaypNlfSkB3D6yS9gc+Q88QN0LRZgACtjSoegaAe&#10;oMmp/bNlRlAiv3XAKF5I0TDR2ETDOHml/LXl1TfWPex/MaOJBjOnDnrsu4qosizCAfmjQ/DFlZ36&#10;snWqbJAcn1vIaBhA2wSI371/lk/7Z4navbB/ZmeL0/QsQDy9ZNIUxPSXzHwZyx0bcFrOqBLc1O/T&#10;QpgIqn7oiSnnMbXD7DHk/ihHfYNl/RerssNGXi7gkvW0PoMubBJzmaAb0Llmtg6I+6mxKwdi/i+0&#10;/YsCXp6+yYcXPb6dp2N/sMPfkdVfAAAA//8DAFBLAwQUAAYACAAAACEAx+85meAAAAAJAQAADwAA&#10;AGRycy9kb3ducmV2LnhtbEyPwWrDMAyG74O9g9Fgt9Vx5zUljVNK2XYqg7WDsZsbq0lobIfYTdK3&#10;n3Zab/rRx69P+XqyLRuwD413CsQsAYau9KZxlYKvw9vTEliI2hndeocKrhhgXdzf5TozfnSfOOxj&#10;xajEhUwrqGPsMs5DWaPVYeY7dLQ7+d7qSLGvuOn1SOW25fMkWXCrG0cXat3htsbyvL9YBe+jHjfP&#10;4nXYnU/b68/h5eN7J1Cpx4dpswIWcYr/MPzpkzoU5HT0F2cCaylLsSCUhnQOjIBUihTYUYGUEniR&#10;89sPil8AAAD//wMAUEsBAi0AFAAGAAgAAAAhALaDOJL+AAAA4QEAABMAAAAAAAAAAAAAAAAAAAAA&#10;AFtDb250ZW50X1R5cGVzXS54bWxQSwECLQAUAAYACAAAACEAOP0h/9YAAACUAQAACwAAAAAAAAAA&#10;AAAAAAAvAQAAX3JlbHMvLnJlbHNQSwECLQAUAAYACAAAACEANTQ9IeECAADWCAAADgAAAAAAAAAA&#10;AAAAAAAuAgAAZHJzL2Uyb0RvYy54bWxQSwECLQAUAAYACAAAACEAx+85meAAAAAJAQAADwAAAAAA&#10;AAAAAAAAAAA7BQAAZHJzL2Rvd25yZXYueG1sUEsFBgAAAAAEAAQA8wAAAEgGAAAAAA==&#10;">
                <v:shape id="Graphic 6" o:spid="_x0000_s1027" style="position:absolute;width:38106;height:1727;visibility:visible;mso-wrap-style:square;v-text-anchor:top" coordsize="3810635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HlwgAAANoAAAAPAAAAZHJzL2Rvd25yZXYueG1sRI9Ba8JA&#10;FITvBf/D8oTe6kYPqY1uQhELbQ+CtvX8yL4mIdm3YXcbU3+9Kwgeh/lmhlkXo+nEQM43lhXMZwkI&#10;4tLqhisF319vT0sQPiBr7CyTgn/yUOSThzVm2p54T8MhVCKWsM9QQR1Cn0npy5oM+pntiaP3a53B&#10;EKWrpHZ4iuWmk4skSaXBhuNCjT1tairbw59R8PPptruPCNFwLPGlPcvn5Dwo9TgdX1cgAo3hDt/S&#10;71pBCtcr8QbI/AIAAP//AwBQSwECLQAUAAYACAAAACEA2+H2y+4AAACFAQAAEwAAAAAAAAAAAAAA&#10;AAAAAAAAW0NvbnRlbnRfVHlwZXNdLnhtbFBLAQItABQABgAIAAAAIQBa9CxbvwAAABUBAAALAAAA&#10;AAAAAAAAAAAAAB8BAABfcmVscy8ucmVsc1BLAQItABQABgAIAAAAIQBhGuHlwgAAANoAAAAPAAAA&#10;AAAAAAAAAAAAAAcCAABkcnMvZG93bnJldi54bWxQSwUGAAAAAAMAAwC3AAAA9gIAAAAA&#10;" path="m3810635,l,,,172211r3810635,l3810635,xe" fillcolor="aqua" stroked="f">
                  <v:path arrowok="t"/>
                </v:shape>
                <v:shape id="Graphic 7" o:spid="_x0000_s1028" style="position:absolute;top:1463;width:38100;height:12;visibility:visible;mso-wrap-style:square;v-text-anchor:top" coordsize="381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LNqwwAAANoAAAAPAAAAZHJzL2Rvd25yZXYueG1sRI9LawIx&#10;FIX3Qv9DuII7zfjAltEoKihWV7UtuLxOrpOhk5thEnXaX98IgsvDeXyc6byxpbhS7QvHCvq9BARx&#10;5nTBuYKvz3X3DYQPyBpLx6TglzzMZy+tKaba3fiDroeQizjCPkUFJoQqldJnhiz6nquIo3d2tcUQ&#10;ZZ1LXeMtjttSDpJkLC0WHAkGK1oZyn4OFxsh7+ZvVyVmuRl+n0bHxd7t1vlIqU67WUxABGrCM/xo&#10;b7WCV7hfiTdAzv4BAAD//wMAUEsBAi0AFAAGAAgAAAAhANvh9svuAAAAhQEAABMAAAAAAAAAAAAA&#10;AAAAAAAAAFtDb250ZW50X1R5cGVzXS54bWxQSwECLQAUAAYACAAAACEAWvQsW78AAAAVAQAACwAA&#10;AAAAAAAAAAAAAAAfAQAAX3JlbHMvLnJlbHNQSwECLQAUAAYACAAAACEAfCSzasMAAADaAAAADwAA&#10;AAAAAAAAAAAAAAAHAgAAZHJzL2Rvd25yZXYueG1sUEsFBgAAAAADAAMAtwAAAPcCAAAAAA==&#10;" path="m,l3810000,e" filled="f" strokeweight=".6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07A5314" w14:textId="77777777" w:rsidR="001E4C77" w:rsidRDefault="00000000">
      <w:pPr>
        <w:pStyle w:val="Tekstpodstawowy"/>
        <w:spacing w:before="143"/>
        <w:ind w:left="424"/>
        <w:jc w:val="left"/>
      </w:pPr>
      <w:r>
        <w:rPr>
          <w:spacing w:val="-10"/>
        </w:rPr>
        <w:t>a</w:t>
      </w:r>
    </w:p>
    <w:p w14:paraId="0FD1F46B" w14:textId="77777777" w:rsidR="001E4C77" w:rsidRDefault="00000000">
      <w:pPr>
        <w:pStyle w:val="Tekstpodstawowy"/>
        <w:ind w:left="424"/>
        <w:jc w:val="left"/>
      </w:pPr>
      <w:r>
        <w:rPr>
          <w:spacing w:val="-4"/>
        </w:rPr>
        <w:t>podmiotem</w:t>
      </w:r>
      <w:r>
        <w:rPr>
          <w:spacing w:val="-11"/>
        </w:rPr>
        <w:t xml:space="preserve"> </w:t>
      </w:r>
      <w:r>
        <w:rPr>
          <w:spacing w:val="-4"/>
        </w:rPr>
        <w:t>zwanym</w:t>
      </w:r>
      <w:r>
        <w:rPr>
          <w:spacing w:val="-10"/>
        </w:rPr>
        <w:t xml:space="preserve"> </w:t>
      </w:r>
      <w:r>
        <w:rPr>
          <w:spacing w:val="-4"/>
        </w:rPr>
        <w:t>dalej</w:t>
      </w:r>
      <w:r>
        <w:rPr>
          <w:spacing w:val="-10"/>
        </w:rPr>
        <w:t xml:space="preserve"> </w:t>
      </w:r>
      <w:r>
        <w:rPr>
          <w:spacing w:val="-4"/>
        </w:rPr>
        <w:t>„</w:t>
      </w:r>
      <w:r>
        <w:rPr>
          <w:b/>
          <w:spacing w:val="-4"/>
        </w:rPr>
        <w:t>OK</w:t>
      </w:r>
      <w:r>
        <w:rPr>
          <w:spacing w:val="-4"/>
        </w:rPr>
        <w:t>”,</w:t>
      </w:r>
      <w:r>
        <w:rPr>
          <w:spacing w:val="-10"/>
        </w:rPr>
        <w:t xml:space="preserve"> </w:t>
      </w:r>
      <w:r>
        <w:rPr>
          <w:spacing w:val="-4"/>
        </w:rPr>
        <w:t>opisanym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>Tabeli</w:t>
      </w:r>
      <w:r>
        <w:rPr>
          <w:spacing w:val="-11"/>
        </w:rPr>
        <w:t xml:space="preserve"> </w:t>
      </w:r>
      <w:r>
        <w:rPr>
          <w:spacing w:val="-4"/>
        </w:rPr>
        <w:t>nr</w:t>
      </w:r>
      <w:r>
        <w:rPr>
          <w:spacing w:val="-14"/>
        </w:rPr>
        <w:t xml:space="preserve"> </w:t>
      </w:r>
      <w:r>
        <w:rPr>
          <w:spacing w:val="-10"/>
        </w:rPr>
        <w:t>1</w:t>
      </w:r>
    </w:p>
    <w:p w14:paraId="049A71A9" w14:textId="77777777" w:rsidR="001E4C77" w:rsidRDefault="00000000">
      <w:pPr>
        <w:pStyle w:val="Tekstpodstawowy"/>
        <w:spacing w:before="154"/>
        <w:ind w:left="0" w:right="410"/>
        <w:jc w:val="right"/>
      </w:pPr>
      <w:r>
        <w:rPr>
          <w:spacing w:val="-2"/>
        </w:rPr>
        <w:t>Tabela</w:t>
      </w:r>
      <w:r>
        <w:rPr>
          <w:spacing w:val="-13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10"/>
        </w:rPr>
        <w:t>1</w:t>
      </w:r>
    </w:p>
    <w:p w14:paraId="34070A21" w14:textId="77777777" w:rsidR="001E4C77" w:rsidRDefault="001E4C77">
      <w:pPr>
        <w:pStyle w:val="Tekstpodstawowy"/>
        <w:spacing w:before="3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5"/>
        <w:gridCol w:w="3679"/>
      </w:tblGrid>
      <w:tr w:rsidR="001E4C77" w14:paraId="68CCE2C9" w14:textId="77777777">
        <w:trPr>
          <w:trHeight w:val="549"/>
        </w:trPr>
        <w:tc>
          <w:tcPr>
            <w:tcW w:w="1838" w:type="dxa"/>
            <w:vMerge w:val="restart"/>
          </w:tcPr>
          <w:p w14:paraId="0D1C7480" w14:textId="77777777" w:rsidR="001E4C77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85"/>
              </w:tabs>
              <w:spacing w:before="111" w:line="264" w:lineRule="auto"/>
              <w:ind w:right="896" w:firstLine="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osoba </w:t>
            </w:r>
            <w:r>
              <w:rPr>
                <w:spacing w:val="-2"/>
                <w:sz w:val="24"/>
              </w:rPr>
              <w:t>fizyczna</w:t>
            </w:r>
          </w:p>
        </w:tc>
        <w:tc>
          <w:tcPr>
            <w:tcW w:w="3545" w:type="dxa"/>
          </w:tcPr>
          <w:p w14:paraId="17AE042E" w14:textId="77777777" w:rsidR="001E4C77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09E31C99" w14:textId="77777777" w:rsidR="001E4C77" w:rsidRDefault="001E4C77">
            <w:pPr>
              <w:pStyle w:val="TableParagraph"/>
            </w:pPr>
          </w:p>
        </w:tc>
      </w:tr>
      <w:tr w:rsidR="001E4C77" w14:paraId="299CB9F4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1725249F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6FA94F3" w14:textId="77777777" w:rsidR="001E4C77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5630CFB2" w14:textId="77777777" w:rsidR="001E4C77" w:rsidRDefault="001E4C77">
            <w:pPr>
              <w:pStyle w:val="TableParagraph"/>
            </w:pPr>
          </w:p>
        </w:tc>
      </w:tr>
      <w:tr w:rsidR="001E4C77" w14:paraId="730868C2" w14:textId="77777777">
        <w:trPr>
          <w:trHeight w:val="979"/>
        </w:trPr>
        <w:tc>
          <w:tcPr>
            <w:tcW w:w="1838" w:type="dxa"/>
            <w:vMerge/>
            <w:tcBorders>
              <w:top w:val="nil"/>
            </w:tcBorders>
          </w:tcPr>
          <w:p w14:paraId="7C969AC1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8BBEB81" w14:textId="77777777" w:rsidR="001E4C77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8"/>
                <w:sz w:val="24"/>
              </w:rPr>
              <w:t>Stałe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miejsce wykonywania</w:t>
            </w:r>
          </w:p>
          <w:p w14:paraId="1C46846A" w14:textId="77777777" w:rsidR="001E4C77" w:rsidRDefault="00000000">
            <w:pPr>
              <w:pStyle w:val="TableParagraph"/>
              <w:spacing w:before="34"/>
              <w:ind w:left="112"/>
              <w:rPr>
                <w:sz w:val="24"/>
              </w:rPr>
            </w:pPr>
            <w:r>
              <w:rPr>
                <w:sz w:val="24"/>
              </w:rPr>
              <w:t>działalności</w:t>
            </w:r>
            <w:r>
              <w:rPr>
                <w:spacing w:val="-2"/>
                <w:sz w:val="24"/>
              </w:rPr>
              <w:t xml:space="preserve"> gospodarczej</w:t>
            </w:r>
          </w:p>
        </w:tc>
        <w:tc>
          <w:tcPr>
            <w:tcW w:w="3679" w:type="dxa"/>
          </w:tcPr>
          <w:p w14:paraId="58529419" w14:textId="77777777" w:rsidR="001E4C77" w:rsidRDefault="001E4C77">
            <w:pPr>
              <w:pStyle w:val="TableParagraph"/>
            </w:pPr>
          </w:p>
        </w:tc>
      </w:tr>
      <w:tr w:rsidR="001E4C77" w14:paraId="32500BAC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24A7C6FA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38918E5" w14:textId="77777777" w:rsidR="001E4C77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4D8CEC3F" w14:textId="77777777" w:rsidR="001E4C77" w:rsidRDefault="001E4C77">
            <w:pPr>
              <w:pStyle w:val="TableParagraph"/>
            </w:pPr>
          </w:p>
        </w:tc>
      </w:tr>
      <w:tr w:rsidR="001E4C77" w14:paraId="401628E8" w14:textId="77777777">
        <w:trPr>
          <w:trHeight w:val="553"/>
        </w:trPr>
        <w:tc>
          <w:tcPr>
            <w:tcW w:w="1838" w:type="dxa"/>
            <w:vMerge/>
            <w:tcBorders>
              <w:top w:val="nil"/>
            </w:tcBorders>
          </w:tcPr>
          <w:p w14:paraId="43DC96B5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08E73B3" w14:textId="77777777" w:rsidR="001E4C77" w:rsidRDefault="00000000">
            <w:pPr>
              <w:pStyle w:val="TableParagraph"/>
              <w:spacing w:before="104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73F95A9D" w14:textId="77777777" w:rsidR="001E4C77" w:rsidRDefault="001E4C77">
            <w:pPr>
              <w:pStyle w:val="TableParagraph"/>
            </w:pPr>
          </w:p>
        </w:tc>
      </w:tr>
      <w:tr w:rsidR="001E4C77" w14:paraId="3BDDBD7D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2D2C12A4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ED3E690" w14:textId="77777777" w:rsidR="001E4C77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7240D2A3" w14:textId="77777777" w:rsidR="001E4C77" w:rsidRDefault="001E4C77">
            <w:pPr>
              <w:pStyle w:val="TableParagraph"/>
            </w:pPr>
          </w:p>
        </w:tc>
      </w:tr>
      <w:tr w:rsidR="001E4C77" w14:paraId="78E73EF0" w14:textId="77777777">
        <w:trPr>
          <w:trHeight w:val="988"/>
        </w:trPr>
        <w:tc>
          <w:tcPr>
            <w:tcW w:w="1838" w:type="dxa"/>
            <w:vMerge/>
            <w:tcBorders>
              <w:top w:val="nil"/>
            </w:tcBorders>
          </w:tcPr>
          <w:p w14:paraId="44BB2B11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B701007" w14:textId="77777777" w:rsidR="001E4C77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7"/>
                <w:sz w:val="24"/>
              </w:rPr>
              <w:t>Reprezentowany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79" w:type="dxa"/>
          </w:tcPr>
          <w:p w14:paraId="7523C91C" w14:textId="77777777" w:rsidR="001E4C7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83"/>
              </w:tabs>
              <w:spacing w:before="109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1E4C77" w14:paraId="2EF96EA2" w14:textId="77777777">
        <w:trPr>
          <w:trHeight w:val="552"/>
        </w:trPr>
        <w:tc>
          <w:tcPr>
            <w:tcW w:w="1838" w:type="dxa"/>
            <w:vMerge w:val="restart"/>
          </w:tcPr>
          <w:p w14:paraId="5A66827C" w14:textId="77777777" w:rsidR="001E4C77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before="110"/>
              <w:ind w:left="385" w:hanging="270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</w:p>
          <w:p w14:paraId="29A8AE48" w14:textId="77777777" w:rsidR="001E4C77" w:rsidRDefault="00000000">
            <w:pPr>
              <w:pStyle w:val="TableParagraph"/>
              <w:spacing w:before="33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cywilna</w:t>
            </w:r>
          </w:p>
        </w:tc>
        <w:tc>
          <w:tcPr>
            <w:tcW w:w="3545" w:type="dxa"/>
          </w:tcPr>
          <w:p w14:paraId="4732D4D3" w14:textId="77777777" w:rsidR="001E4C77" w:rsidRDefault="00000000">
            <w:pPr>
              <w:pStyle w:val="TableParagraph"/>
              <w:spacing w:before="100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041B863C" w14:textId="77777777" w:rsidR="001E4C77" w:rsidRDefault="001E4C77">
            <w:pPr>
              <w:pStyle w:val="TableParagraph"/>
            </w:pPr>
          </w:p>
        </w:tc>
      </w:tr>
      <w:tr w:rsidR="001E4C77" w14:paraId="39CCB77E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32161797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1493D46C" w14:textId="77777777" w:rsidR="001E4C77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0649018A" w14:textId="77777777" w:rsidR="001E4C77" w:rsidRDefault="001E4C77">
            <w:pPr>
              <w:pStyle w:val="TableParagraph"/>
            </w:pPr>
          </w:p>
        </w:tc>
      </w:tr>
      <w:tr w:rsidR="001E4C77" w14:paraId="7D0283BE" w14:textId="77777777">
        <w:trPr>
          <w:trHeight w:val="1170"/>
        </w:trPr>
        <w:tc>
          <w:tcPr>
            <w:tcW w:w="1838" w:type="dxa"/>
            <w:vMerge/>
            <w:tcBorders>
              <w:top w:val="nil"/>
            </w:tcBorders>
          </w:tcPr>
          <w:p w14:paraId="7DA824A0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69215BF" w14:textId="77777777" w:rsidR="001E4C77" w:rsidRDefault="00000000">
            <w:pPr>
              <w:pStyle w:val="TableParagraph"/>
              <w:spacing w:before="102" w:line="271" w:lineRule="auto"/>
              <w:ind w:left="112" w:right="95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1D591189" w14:textId="77777777" w:rsidR="001E4C77" w:rsidRDefault="001E4C77">
            <w:pPr>
              <w:pStyle w:val="TableParagraph"/>
            </w:pPr>
          </w:p>
        </w:tc>
      </w:tr>
    </w:tbl>
    <w:p w14:paraId="6484FB18" w14:textId="77777777" w:rsidR="001E4C77" w:rsidRDefault="001E4C77">
      <w:pPr>
        <w:pStyle w:val="TableParagraph"/>
        <w:sectPr w:rsidR="001E4C77">
          <w:headerReference w:type="default" r:id="rId8"/>
          <w:footerReference w:type="default" r:id="rId9"/>
          <w:type w:val="continuous"/>
          <w:pgSz w:w="11920" w:h="16850"/>
          <w:pgMar w:top="1300" w:right="992" w:bottom="1580" w:left="992" w:header="703" w:footer="1396" w:gutter="0"/>
          <w:pgNumType w:start="1"/>
          <w:cols w:space="708"/>
        </w:sect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3545"/>
        <w:gridCol w:w="3680"/>
      </w:tblGrid>
      <w:tr w:rsidR="001E4C77" w14:paraId="04DCF633" w14:textId="77777777">
        <w:trPr>
          <w:trHeight w:val="549"/>
        </w:trPr>
        <w:tc>
          <w:tcPr>
            <w:tcW w:w="1841" w:type="dxa"/>
            <w:vMerge w:val="restart"/>
            <w:tcBorders>
              <w:top w:val="nil"/>
            </w:tcBorders>
          </w:tcPr>
          <w:p w14:paraId="5CA1B749" w14:textId="77777777" w:rsidR="001E4C77" w:rsidRDefault="001E4C77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</w:tcPr>
          <w:p w14:paraId="4301571E" w14:textId="77777777" w:rsidR="001E4C77" w:rsidRDefault="00000000">
            <w:pPr>
              <w:pStyle w:val="TableParagraph"/>
              <w:spacing w:before="99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80" w:type="dxa"/>
          </w:tcPr>
          <w:p w14:paraId="2577ED72" w14:textId="77777777" w:rsidR="001E4C77" w:rsidRDefault="001E4C77">
            <w:pPr>
              <w:pStyle w:val="TableParagraph"/>
              <w:rPr>
                <w:sz w:val="20"/>
              </w:rPr>
            </w:pPr>
          </w:p>
        </w:tc>
      </w:tr>
      <w:tr w:rsidR="001E4C77" w14:paraId="0A4F72EA" w14:textId="77777777">
        <w:trPr>
          <w:trHeight w:val="551"/>
        </w:trPr>
        <w:tc>
          <w:tcPr>
            <w:tcW w:w="1841" w:type="dxa"/>
            <w:vMerge/>
            <w:tcBorders>
              <w:top w:val="nil"/>
            </w:tcBorders>
          </w:tcPr>
          <w:p w14:paraId="2BDDB674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73AD5542" w14:textId="77777777" w:rsidR="001E4C77" w:rsidRDefault="00000000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80" w:type="dxa"/>
          </w:tcPr>
          <w:p w14:paraId="5BACAC00" w14:textId="77777777" w:rsidR="001E4C77" w:rsidRDefault="001E4C77">
            <w:pPr>
              <w:pStyle w:val="TableParagraph"/>
              <w:rPr>
                <w:sz w:val="20"/>
              </w:rPr>
            </w:pPr>
          </w:p>
        </w:tc>
      </w:tr>
      <w:tr w:rsidR="001E4C77" w14:paraId="1B77562C" w14:textId="77777777">
        <w:trPr>
          <w:trHeight w:val="991"/>
        </w:trPr>
        <w:tc>
          <w:tcPr>
            <w:tcW w:w="1838" w:type="dxa"/>
            <w:vMerge w:val="restart"/>
          </w:tcPr>
          <w:p w14:paraId="58A86F79" w14:textId="77777777" w:rsidR="001E4C77" w:rsidRDefault="001E4C77">
            <w:pPr>
              <w:pStyle w:val="TableParagraph"/>
            </w:pPr>
          </w:p>
        </w:tc>
        <w:tc>
          <w:tcPr>
            <w:tcW w:w="3545" w:type="dxa"/>
          </w:tcPr>
          <w:p w14:paraId="50C94F65" w14:textId="77777777" w:rsidR="001E4C77" w:rsidRDefault="00000000">
            <w:pPr>
              <w:pStyle w:val="TableParagraph"/>
              <w:spacing w:before="105" w:line="266" w:lineRule="auto"/>
              <w:ind w:left="112" w:right="151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55F7B8BF" w14:textId="77777777" w:rsidR="001E4C7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83"/>
              </w:tabs>
              <w:spacing w:before="112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1E4C77" w14:paraId="78237B66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4C31A735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7E87233" w14:textId="77777777" w:rsidR="001E4C77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1B71CF1E" w14:textId="77777777" w:rsidR="001E4C77" w:rsidRDefault="001E4C77">
            <w:pPr>
              <w:pStyle w:val="TableParagraph"/>
            </w:pPr>
          </w:p>
        </w:tc>
      </w:tr>
      <w:tr w:rsidR="001E4C77" w14:paraId="6BBB08B4" w14:textId="77777777">
        <w:trPr>
          <w:trHeight w:val="976"/>
        </w:trPr>
        <w:tc>
          <w:tcPr>
            <w:tcW w:w="1838" w:type="dxa"/>
            <w:vMerge/>
            <w:tcBorders>
              <w:top w:val="nil"/>
            </w:tcBorders>
          </w:tcPr>
          <w:p w14:paraId="0441FF87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72F4A11A" w14:textId="77777777" w:rsidR="001E4C77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2DD55217" w14:textId="77777777" w:rsidR="001E4C77" w:rsidRDefault="001E4C77">
            <w:pPr>
              <w:pStyle w:val="TableParagraph"/>
            </w:pPr>
          </w:p>
        </w:tc>
      </w:tr>
      <w:tr w:rsidR="001E4C77" w14:paraId="1CB4FC62" w14:textId="77777777">
        <w:trPr>
          <w:trHeight w:val="1173"/>
        </w:trPr>
        <w:tc>
          <w:tcPr>
            <w:tcW w:w="1838" w:type="dxa"/>
            <w:vMerge/>
            <w:tcBorders>
              <w:top w:val="nil"/>
            </w:tcBorders>
          </w:tcPr>
          <w:p w14:paraId="0149E51E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AE76FF7" w14:textId="77777777" w:rsidR="001E4C77" w:rsidRDefault="00000000">
            <w:pPr>
              <w:pStyle w:val="TableParagraph"/>
              <w:spacing w:before="104" w:line="268" w:lineRule="auto"/>
              <w:ind w:left="112" w:right="95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6BBF15D2" w14:textId="77777777" w:rsidR="001E4C77" w:rsidRDefault="001E4C77">
            <w:pPr>
              <w:pStyle w:val="TableParagraph"/>
            </w:pPr>
          </w:p>
        </w:tc>
      </w:tr>
      <w:tr w:rsidR="001E4C77" w14:paraId="620B7203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66430ACC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5023416" w14:textId="77777777" w:rsidR="001E4C77" w:rsidRDefault="00000000">
            <w:pPr>
              <w:pStyle w:val="TableParagraph"/>
              <w:spacing w:before="100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30951320" w14:textId="77777777" w:rsidR="001E4C77" w:rsidRDefault="001E4C77">
            <w:pPr>
              <w:pStyle w:val="TableParagraph"/>
            </w:pPr>
          </w:p>
        </w:tc>
      </w:tr>
      <w:tr w:rsidR="001E4C77" w14:paraId="1FDCE399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6C21D08D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84AADE7" w14:textId="77777777" w:rsidR="001E4C77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13FE5A5A" w14:textId="77777777" w:rsidR="001E4C77" w:rsidRDefault="001E4C77">
            <w:pPr>
              <w:pStyle w:val="TableParagraph"/>
            </w:pPr>
          </w:p>
        </w:tc>
      </w:tr>
      <w:tr w:rsidR="001E4C77" w14:paraId="7C18A4A1" w14:textId="77777777">
        <w:trPr>
          <w:trHeight w:val="988"/>
        </w:trPr>
        <w:tc>
          <w:tcPr>
            <w:tcW w:w="1838" w:type="dxa"/>
            <w:vMerge/>
            <w:tcBorders>
              <w:top w:val="nil"/>
            </w:tcBorders>
          </w:tcPr>
          <w:p w14:paraId="78142132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74A7958" w14:textId="77777777" w:rsidR="001E4C77" w:rsidRDefault="00000000">
            <w:pPr>
              <w:pStyle w:val="TableParagraph"/>
              <w:spacing w:before="102" w:line="266" w:lineRule="auto"/>
              <w:ind w:left="112" w:right="151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3F1DFA50" w14:textId="77777777" w:rsidR="001E4C77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83"/>
              </w:tabs>
              <w:spacing w:before="109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1E4C77" w14:paraId="09419A26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58709EF6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738F218D" w14:textId="77777777" w:rsidR="001E4C77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5507046D" w14:textId="77777777" w:rsidR="001E4C77" w:rsidRDefault="001E4C77">
            <w:pPr>
              <w:pStyle w:val="TableParagraph"/>
            </w:pPr>
          </w:p>
        </w:tc>
      </w:tr>
      <w:tr w:rsidR="001E4C77" w14:paraId="07C47B62" w14:textId="77777777">
        <w:trPr>
          <w:trHeight w:val="979"/>
        </w:trPr>
        <w:tc>
          <w:tcPr>
            <w:tcW w:w="1838" w:type="dxa"/>
            <w:vMerge/>
            <w:tcBorders>
              <w:top w:val="nil"/>
            </w:tcBorders>
          </w:tcPr>
          <w:p w14:paraId="34C36166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67C455E" w14:textId="77777777" w:rsidR="001E4C77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3679" w:type="dxa"/>
          </w:tcPr>
          <w:p w14:paraId="287E13A5" w14:textId="77777777" w:rsidR="001E4C77" w:rsidRDefault="001E4C77">
            <w:pPr>
              <w:pStyle w:val="TableParagraph"/>
            </w:pPr>
          </w:p>
        </w:tc>
      </w:tr>
      <w:tr w:rsidR="001E4C77" w14:paraId="3729BEEF" w14:textId="77777777">
        <w:trPr>
          <w:trHeight w:val="553"/>
        </w:trPr>
        <w:tc>
          <w:tcPr>
            <w:tcW w:w="1838" w:type="dxa"/>
            <w:vMerge/>
            <w:tcBorders>
              <w:top w:val="nil"/>
            </w:tcBorders>
          </w:tcPr>
          <w:p w14:paraId="17BE1B4C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7329EB07" w14:textId="77777777" w:rsidR="001E4C77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2A2A6321" w14:textId="77777777" w:rsidR="001E4C77" w:rsidRDefault="001E4C77">
            <w:pPr>
              <w:pStyle w:val="TableParagraph"/>
            </w:pPr>
          </w:p>
        </w:tc>
      </w:tr>
      <w:tr w:rsidR="001E4C77" w14:paraId="42A3EA97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578E9769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14538704" w14:textId="77777777" w:rsidR="001E4C77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REGON</w:t>
            </w:r>
          </w:p>
        </w:tc>
        <w:tc>
          <w:tcPr>
            <w:tcW w:w="3679" w:type="dxa"/>
          </w:tcPr>
          <w:p w14:paraId="636F5F32" w14:textId="77777777" w:rsidR="001E4C77" w:rsidRDefault="001E4C77">
            <w:pPr>
              <w:pStyle w:val="TableParagraph"/>
            </w:pPr>
          </w:p>
        </w:tc>
      </w:tr>
      <w:tr w:rsidR="001E4C77" w14:paraId="50867E44" w14:textId="77777777">
        <w:trPr>
          <w:trHeight w:val="978"/>
        </w:trPr>
        <w:tc>
          <w:tcPr>
            <w:tcW w:w="1838" w:type="dxa"/>
            <w:vMerge w:val="restart"/>
          </w:tcPr>
          <w:p w14:paraId="256B6C23" w14:textId="77777777" w:rsidR="001E4C7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85"/>
              </w:tabs>
              <w:spacing w:before="111"/>
              <w:ind w:left="385" w:hanging="270"/>
              <w:rPr>
                <w:sz w:val="24"/>
              </w:rPr>
            </w:pPr>
            <w:r>
              <w:rPr>
                <w:spacing w:val="-2"/>
                <w:sz w:val="24"/>
              </w:rPr>
              <w:t>inna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spółka</w:t>
            </w:r>
          </w:p>
        </w:tc>
        <w:tc>
          <w:tcPr>
            <w:tcW w:w="3545" w:type="dxa"/>
          </w:tcPr>
          <w:p w14:paraId="252046EB" w14:textId="77777777" w:rsidR="001E4C77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3679" w:type="dxa"/>
          </w:tcPr>
          <w:p w14:paraId="624D74CB" w14:textId="77777777" w:rsidR="001E4C77" w:rsidRDefault="001E4C77">
            <w:pPr>
              <w:pStyle w:val="TableParagraph"/>
            </w:pPr>
          </w:p>
        </w:tc>
      </w:tr>
      <w:tr w:rsidR="001E4C77" w14:paraId="25B40E01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52A6CD78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4255B78" w14:textId="77777777" w:rsidR="001E4C77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Adres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siedziby</w:t>
            </w:r>
          </w:p>
        </w:tc>
        <w:tc>
          <w:tcPr>
            <w:tcW w:w="3679" w:type="dxa"/>
          </w:tcPr>
          <w:p w14:paraId="0832F37F" w14:textId="77777777" w:rsidR="001E4C77" w:rsidRDefault="001E4C77">
            <w:pPr>
              <w:pStyle w:val="TableParagraph"/>
            </w:pPr>
          </w:p>
        </w:tc>
      </w:tr>
      <w:tr w:rsidR="001E4C77" w14:paraId="1EF77BF7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0789FF0E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40A6286" w14:textId="77777777" w:rsidR="001E4C77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KRS</w:t>
            </w:r>
          </w:p>
        </w:tc>
        <w:tc>
          <w:tcPr>
            <w:tcW w:w="3679" w:type="dxa"/>
          </w:tcPr>
          <w:p w14:paraId="2D728F7D" w14:textId="77777777" w:rsidR="001E4C77" w:rsidRDefault="001E4C77">
            <w:pPr>
              <w:pStyle w:val="TableParagraph"/>
            </w:pPr>
          </w:p>
        </w:tc>
      </w:tr>
      <w:tr w:rsidR="001E4C77" w14:paraId="6932526E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175B6622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869F10F" w14:textId="77777777" w:rsidR="001E4C77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0351839A" w14:textId="77777777" w:rsidR="001E4C77" w:rsidRDefault="001E4C77">
            <w:pPr>
              <w:pStyle w:val="TableParagraph"/>
            </w:pPr>
          </w:p>
        </w:tc>
      </w:tr>
      <w:tr w:rsidR="001E4C77" w14:paraId="03DB3A45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4A913B9A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0A8542B" w14:textId="77777777" w:rsidR="001E4C77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14B1CB91" w14:textId="77777777" w:rsidR="001E4C77" w:rsidRDefault="001E4C77">
            <w:pPr>
              <w:pStyle w:val="TableParagraph"/>
            </w:pPr>
          </w:p>
        </w:tc>
      </w:tr>
    </w:tbl>
    <w:p w14:paraId="0C570C36" w14:textId="77777777" w:rsidR="001E4C77" w:rsidRDefault="001E4C77">
      <w:pPr>
        <w:pStyle w:val="TableParagraph"/>
        <w:sectPr w:rsidR="001E4C77">
          <w:pgSz w:w="11920" w:h="16850"/>
          <w:pgMar w:top="1300" w:right="992" w:bottom="1580" w:left="992" w:header="703" w:footer="1396" w:gutter="0"/>
          <w:cols w:space="708"/>
        </w:sectPr>
      </w:pPr>
    </w:p>
    <w:p w14:paraId="027C2E5D" w14:textId="77777777" w:rsidR="001E4C77" w:rsidRDefault="001E4C77">
      <w:pPr>
        <w:pStyle w:val="Tekstpodstawowy"/>
        <w:spacing w:before="9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539"/>
        <w:gridCol w:w="3679"/>
      </w:tblGrid>
      <w:tr w:rsidR="001E4C77" w14:paraId="50D1D440" w14:textId="77777777">
        <w:trPr>
          <w:trHeight w:val="991"/>
        </w:trPr>
        <w:tc>
          <w:tcPr>
            <w:tcW w:w="1844" w:type="dxa"/>
            <w:vMerge w:val="restart"/>
          </w:tcPr>
          <w:p w14:paraId="710B68D8" w14:textId="77777777" w:rsidR="001E4C77" w:rsidRDefault="001E4C77">
            <w:pPr>
              <w:pStyle w:val="TableParagraph"/>
            </w:pPr>
          </w:p>
        </w:tc>
        <w:tc>
          <w:tcPr>
            <w:tcW w:w="3539" w:type="dxa"/>
          </w:tcPr>
          <w:p w14:paraId="5DC2161D" w14:textId="77777777" w:rsidR="001E4C77" w:rsidRDefault="00000000">
            <w:pPr>
              <w:pStyle w:val="TableParagraph"/>
              <w:spacing w:before="10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Kapitał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zakładowy</w:t>
            </w:r>
          </w:p>
        </w:tc>
        <w:tc>
          <w:tcPr>
            <w:tcW w:w="3679" w:type="dxa"/>
          </w:tcPr>
          <w:p w14:paraId="79D739D0" w14:textId="77777777" w:rsidR="001E4C77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86"/>
              </w:tabs>
              <w:spacing w:before="112"/>
              <w:ind w:left="386" w:hanging="270"/>
              <w:rPr>
                <w:sz w:val="24"/>
              </w:rPr>
            </w:pPr>
            <w:r>
              <w:rPr>
                <w:w w:val="110"/>
                <w:sz w:val="24"/>
              </w:rPr>
              <w:t>nie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/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rFonts w:ascii="Wingdings" w:hAnsi="Wingdings"/>
                <w:w w:val="110"/>
                <w:sz w:val="24"/>
              </w:rPr>
              <w:t>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tak:</w:t>
            </w:r>
          </w:p>
        </w:tc>
      </w:tr>
      <w:tr w:rsidR="001E4C77" w14:paraId="14AF2C18" w14:textId="77777777">
        <w:trPr>
          <w:trHeight w:val="551"/>
        </w:trPr>
        <w:tc>
          <w:tcPr>
            <w:tcW w:w="1844" w:type="dxa"/>
            <w:vMerge/>
            <w:tcBorders>
              <w:top w:val="nil"/>
            </w:tcBorders>
          </w:tcPr>
          <w:p w14:paraId="1CC8867A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</w:tcPr>
          <w:p w14:paraId="53DBA706" w14:textId="77777777" w:rsidR="001E4C77" w:rsidRDefault="00000000">
            <w:pPr>
              <w:pStyle w:val="TableParagraph"/>
              <w:spacing w:before="99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2CA36D91" w14:textId="77777777" w:rsidR="001E4C77" w:rsidRDefault="001E4C77">
            <w:pPr>
              <w:pStyle w:val="TableParagraph"/>
            </w:pPr>
          </w:p>
        </w:tc>
      </w:tr>
      <w:tr w:rsidR="001E4C77" w14:paraId="53389774" w14:textId="77777777">
        <w:trPr>
          <w:trHeight w:val="1408"/>
        </w:trPr>
        <w:tc>
          <w:tcPr>
            <w:tcW w:w="1844" w:type="dxa"/>
            <w:vMerge/>
            <w:tcBorders>
              <w:top w:val="nil"/>
            </w:tcBorders>
          </w:tcPr>
          <w:p w14:paraId="1F3B5516" w14:textId="77777777" w:rsidR="001E4C77" w:rsidRDefault="001E4C77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</w:tcPr>
          <w:p w14:paraId="423BE198" w14:textId="77777777" w:rsidR="001E4C77" w:rsidRDefault="00000000">
            <w:pPr>
              <w:pStyle w:val="TableParagraph"/>
              <w:spacing w:before="99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Reprezentowana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79" w:type="dxa"/>
          </w:tcPr>
          <w:p w14:paraId="0E4A4B54" w14:textId="77777777" w:rsidR="001E4C77" w:rsidRDefault="001E4C77">
            <w:pPr>
              <w:pStyle w:val="TableParagraph"/>
            </w:pPr>
          </w:p>
        </w:tc>
      </w:tr>
    </w:tbl>
    <w:p w14:paraId="3D1710FC" w14:textId="77777777" w:rsidR="001E4C77" w:rsidRDefault="001E4C77">
      <w:pPr>
        <w:pStyle w:val="Tekstpodstawowy"/>
        <w:spacing w:before="26"/>
        <w:ind w:left="0"/>
        <w:jc w:val="left"/>
      </w:pPr>
    </w:p>
    <w:p w14:paraId="38F37734" w14:textId="77777777" w:rsidR="001E4C77" w:rsidRDefault="00000000">
      <w:pPr>
        <w:pStyle w:val="Nagwek1"/>
        <w:ind w:left="427" w:right="424"/>
      </w:pPr>
      <w:r>
        <w:t>§</w:t>
      </w:r>
      <w:r>
        <w:rPr>
          <w:spacing w:val="-11"/>
        </w:rPr>
        <w:t xml:space="preserve"> </w:t>
      </w:r>
      <w:r>
        <w:t>1.</w:t>
      </w:r>
      <w:r>
        <w:rPr>
          <w:spacing w:val="-13"/>
        </w:rPr>
        <w:t xml:space="preserve"> </w:t>
      </w:r>
      <w:r>
        <w:t>Postanowienia</w:t>
      </w:r>
      <w:r>
        <w:rPr>
          <w:spacing w:val="-9"/>
        </w:rPr>
        <w:t xml:space="preserve"> </w:t>
      </w:r>
      <w:r>
        <w:rPr>
          <w:spacing w:val="-2"/>
        </w:rPr>
        <w:t>ogólne</w:t>
      </w:r>
    </w:p>
    <w:p w14:paraId="6F30CFB1" w14:textId="77777777" w:rsidR="001E4C77" w:rsidRDefault="00000000">
      <w:pPr>
        <w:pStyle w:val="Akapitzlist"/>
        <w:numPr>
          <w:ilvl w:val="0"/>
          <w:numId w:val="7"/>
        </w:numPr>
        <w:tabs>
          <w:tab w:val="left" w:pos="704"/>
          <w:tab w:val="left" w:pos="707"/>
        </w:tabs>
        <w:spacing w:before="157" w:line="268" w:lineRule="auto"/>
        <w:ind w:right="424" w:hanging="286"/>
        <w:jc w:val="both"/>
        <w:rPr>
          <w:sz w:val="24"/>
        </w:rPr>
      </w:pPr>
      <w:r>
        <w:rPr>
          <w:spacing w:val="-2"/>
          <w:sz w:val="24"/>
        </w:rPr>
        <w:t>Umowa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szczegółowa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BSA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została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zawarta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podstawie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Ramowej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Zamówienia </w:t>
      </w:r>
      <w:r>
        <w:rPr>
          <w:sz w:val="24"/>
        </w:rPr>
        <w:t>złożonego przez OK w oparciu o postanowienia Umowy Ramowej.</w:t>
      </w:r>
    </w:p>
    <w:p w14:paraId="3E9CB648" w14:textId="77777777" w:rsidR="001E4C77" w:rsidRDefault="00000000">
      <w:pPr>
        <w:pStyle w:val="Akapitzlist"/>
        <w:numPr>
          <w:ilvl w:val="0"/>
          <w:numId w:val="7"/>
        </w:numPr>
        <w:tabs>
          <w:tab w:val="left" w:pos="704"/>
          <w:tab w:val="left" w:pos="707"/>
        </w:tabs>
        <w:spacing w:before="121" w:line="271" w:lineRule="auto"/>
        <w:ind w:right="414" w:hanging="286"/>
        <w:jc w:val="both"/>
        <w:rPr>
          <w:sz w:val="24"/>
        </w:rPr>
      </w:pPr>
      <w:r>
        <w:rPr>
          <w:spacing w:val="-4"/>
          <w:sz w:val="24"/>
        </w:rPr>
        <w:t>Słowa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zwroty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użyte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Umowie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BSA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dużej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litery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mają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znaczenie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nadane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im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w </w:t>
      </w:r>
      <w:r>
        <w:rPr>
          <w:sz w:val="24"/>
        </w:rPr>
        <w:t>Umowie</w:t>
      </w:r>
      <w:r>
        <w:rPr>
          <w:spacing w:val="-2"/>
          <w:sz w:val="24"/>
        </w:rPr>
        <w:t xml:space="preserve"> </w:t>
      </w:r>
      <w:r>
        <w:rPr>
          <w:sz w:val="24"/>
        </w:rPr>
        <w:t>Ramowej, z</w:t>
      </w:r>
      <w:r>
        <w:rPr>
          <w:spacing w:val="-2"/>
          <w:sz w:val="24"/>
        </w:rPr>
        <w:t xml:space="preserve"> </w:t>
      </w:r>
      <w:r>
        <w:rPr>
          <w:sz w:val="24"/>
        </w:rPr>
        <w:t>tym</w:t>
      </w:r>
      <w:r>
        <w:rPr>
          <w:spacing w:val="-3"/>
          <w:sz w:val="24"/>
        </w:rPr>
        <w:t xml:space="preserve"> </w:t>
      </w:r>
      <w:r>
        <w:rPr>
          <w:sz w:val="24"/>
        </w:rPr>
        <w:t>że,</w:t>
      </w:r>
      <w:r>
        <w:rPr>
          <w:spacing w:val="-1"/>
          <w:sz w:val="24"/>
        </w:rPr>
        <w:t xml:space="preserve"> </w:t>
      </w:r>
      <w:r>
        <w:rPr>
          <w:sz w:val="24"/>
        </w:rPr>
        <w:t>jeżeli Umowa</w:t>
      </w:r>
      <w:r>
        <w:rPr>
          <w:spacing w:val="-2"/>
          <w:sz w:val="24"/>
        </w:rPr>
        <w:t xml:space="preserve"> </w:t>
      </w:r>
      <w:r>
        <w:rPr>
          <w:sz w:val="24"/>
        </w:rPr>
        <w:t>szczegółowa</w:t>
      </w:r>
      <w:r>
        <w:rPr>
          <w:spacing w:val="-4"/>
          <w:sz w:val="24"/>
        </w:rPr>
        <w:t xml:space="preserve"> </w:t>
      </w:r>
      <w:r>
        <w:rPr>
          <w:sz w:val="24"/>
        </w:rPr>
        <w:t>BSA</w:t>
      </w:r>
      <w:r>
        <w:rPr>
          <w:spacing w:val="-1"/>
          <w:sz w:val="24"/>
        </w:rPr>
        <w:t xml:space="preserve"> </w:t>
      </w:r>
      <w:r>
        <w:rPr>
          <w:sz w:val="24"/>
        </w:rPr>
        <w:t>wprowadza</w:t>
      </w:r>
      <w:r>
        <w:rPr>
          <w:spacing w:val="-1"/>
          <w:sz w:val="24"/>
        </w:rPr>
        <w:t xml:space="preserve"> </w:t>
      </w:r>
      <w:r>
        <w:rPr>
          <w:sz w:val="24"/>
        </w:rPr>
        <w:t>inne</w:t>
      </w:r>
      <w:r>
        <w:rPr>
          <w:spacing w:val="-2"/>
          <w:sz w:val="24"/>
        </w:rPr>
        <w:t xml:space="preserve"> </w:t>
      </w:r>
      <w:r>
        <w:rPr>
          <w:sz w:val="24"/>
        </w:rPr>
        <w:t>rozumienie poszczególnych pojęć niż Umowa Ramowa, pierwszeństwo mają postanowienia Umowy szczegółowej BSA.</w:t>
      </w:r>
    </w:p>
    <w:p w14:paraId="1D09C119" w14:textId="77777777" w:rsidR="001E4C77" w:rsidRDefault="00000000">
      <w:pPr>
        <w:pStyle w:val="Akapitzlist"/>
        <w:numPr>
          <w:ilvl w:val="0"/>
          <w:numId w:val="7"/>
        </w:numPr>
        <w:tabs>
          <w:tab w:val="left" w:pos="704"/>
          <w:tab w:val="left" w:pos="707"/>
        </w:tabs>
        <w:spacing w:before="115" w:line="266" w:lineRule="auto"/>
        <w:ind w:right="409" w:hanging="286"/>
        <w:jc w:val="both"/>
        <w:rPr>
          <w:sz w:val="24"/>
        </w:rPr>
      </w:pPr>
      <w:r>
        <w:rPr>
          <w:spacing w:val="-6"/>
          <w:sz w:val="24"/>
        </w:rPr>
        <w:t>Przedmiotem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szczegółowej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BSA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jest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określenie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zasad,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jakich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OSD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świadczy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rzecz </w:t>
      </w:r>
      <w:r>
        <w:rPr>
          <w:sz w:val="24"/>
        </w:rPr>
        <w:t>OK Usługę BSA, zwaną dalej w tej Umowie</w:t>
      </w:r>
      <w:r>
        <w:rPr>
          <w:spacing w:val="-2"/>
          <w:sz w:val="24"/>
        </w:rPr>
        <w:t xml:space="preserve"> </w:t>
      </w:r>
      <w:r>
        <w:rPr>
          <w:sz w:val="24"/>
        </w:rPr>
        <w:t>szczegółowej BSA</w:t>
      </w:r>
      <w:r>
        <w:rPr>
          <w:spacing w:val="-1"/>
          <w:sz w:val="24"/>
        </w:rPr>
        <w:t xml:space="preserve"> </w:t>
      </w:r>
      <w:r>
        <w:rPr>
          <w:sz w:val="24"/>
        </w:rPr>
        <w:t>„</w:t>
      </w:r>
      <w:r>
        <w:rPr>
          <w:b/>
          <w:sz w:val="24"/>
        </w:rPr>
        <w:t>Usługą</w:t>
      </w:r>
      <w:r>
        <w:rPr>
          <w:sz w:val="24"/>
        </w:rPr>
        <w:t>”.</w:t>
      </w:r>
    </w:p>
    <w:p w14:paraId="1A41A6DD" w14:textId="77777777" w:rsidR="001E4C77" w:rsidRDefault="00000000">
      <w:pPr>
        <w:pStyle w:val="Akapitzlist"/>
        <w:numPr>
          <w:ilvl w:val="0"/>
          <w:numId w:val="7"/>
        </w:numPr>
        <w:tabs>
          <w:tab w:val="left" w:pos="704"/>
          <w:tab w:val="left" w:pos="707"/>
        </w:tabs>
        <w:spacing w:before="127" w:line="266" w:lineRule="auto"/>
        <w:ind w:right="411" w:hanging="286"/>
        <w:jc w:val="both"/>
        <w:rPr>
          <w:sz w:val="24"/>
        </w:rPr>
      </w:pPr>
      <w:r>
        <w:rPr>
          <w:spacing w:val="-2"/>
          <w:sz w:val="24"/>
        </w:rPr>
        <w:t>Świadczenie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Usługi,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które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wymaga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wykonania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Połączenia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KPO/FERC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Sieci </w:t>
      </w:r>
      <w:r>
        <w:rPr>
          <w:spacing w:val="-4"/>
          <w:sz w:val="24"/>
        </w:rPr>
        <w:t>OK,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nastąpi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wykonaniu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tego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Połączenia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sieci.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oferuje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dwa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tryby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Połączenia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sieci,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które </w:t>
      </w:r>
      <w:r>
        <w:rPr>
          <w:sz w:val="24"/>
        </w:rPr>
        <w:t>regulowane są osobnymi Umowami szczegółowymi:</w:t>
      </w:r>
    </w:p>
    <w:p w14:paraId="63AB2A66" w14:textId="77777777" w:rsidR="001E4C77" w:rsidRDefault="00000000">
      <w:pPr>
        <w:pStyle w:val="Akapitzlist"/>
        <w:numPr>
          <w:ilvl w:val="1"/>
          <w:numId w:val="7"/>
        </w:numPr>
        <w:tabs>
          <w:tab w:val="left" w:pos="1423"/>
        </w:tabs>
        <w:spacing w:before="128"/>
        <w:ind w:left="1423" w:hanging="356"/>
        <w:jc w:val="both"/>
        <w:rPr>
          <w:sz w:val="24"/>
        </w:rPr>
      </w:pPr>
      <w:r>
        <w:rPr>
          <w:spacing w:val="-6"/>
          <w:sz w:val="24"/>
        </w:rPr>
        <w:t>Połączenie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sieci</w:t>
      </w:r>
      <w:r>
        <w:rPr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trybie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kolokacji;</w:t>
      </w:r>
    </w:p>
    <w:p w14:paraId="38867B26" w14:textId="77777777" w:rsidR="001E4C77" w:rsidRDefault="00000000">
      <w:pPr>
        <w:pStyle w:val="Akapitzlist"/>
        <w:numPr>
          <w:ilvl w:val="1"/>
          <w:numId w:val="7"/>
        </w:numPr>
        <w:tabs>
          <w:tab w:val="left" w:pos="1423"/>
        </w:tabs>
        <w:spacing w:before="153"/>
        <w:ind w:left="1423" w:hanging="356"/>
        <w:jc w:val="both"/>
        <w:rPr>
          <w:sz w:val="24"/>
        </w:rPr>
      </w:pPr>
      <w:r>
        <w:rPr>
          <w:spacing w:val="-4"/>
          <w:sz w:val="24"/>
        </w:rPr>
        <w:t>Połączenia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sieci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trybie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połączenia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liniowego.</w:t>
      </w:r>
    </w:p>
    <w:p w14:paraId="1A2F3075" w14:textId="77777777" w:rsidR="001E4C77" w:rsidRDefault="00000000">
      <w:pPr>
        <w:pStyle w:val="Akapitzlist"/>
        <w:numPr>
          <w:ilvl w:val="0"/>
          <w:numId w:val="7"/>
        </w:numPr>
        <w:tabs>
          <w:tab w:val="left" w:pos="704"/>
          <w:tab w:val="left" w:pos="707"/>
        </w:tabs>
        <w:spacing w:before="159" w:line="268" w:lineRule="auto"/>
        <w:ind w:right="409" w:hanging="286"/>
        <w:jc w:val="both"/>
        <w:rPr>
          <w:sz w:val="24"/>
        </w:rPr>
      </w:pPr>
      <w:r>
        <w:rPr>
          <w:sz w:val="24"/>
        </w:rPr>
        <w:t>Realizacja</w:t>
      </w:r>
      <w:r>
        <w:rPr>
          <w:spacing w:val="-5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-7"/>
          <w:sz w:val="24"/>
        </w:rPr>
        <w:t xml:space="preserve"> </w:t>
      </w:r>
      <w:r>
        <w:rPr>
          <w:sz w:val="24"/>
        </w:rPr>
        <w:t>sieci</w:t>
      </w:r>
      <w:r>
        <w:rPr>
          <w:spacing w:val="-7"/>
          <w:sz w:val="24"/>
        </w:rPr>
        <w:t xml:space="preserve"> </w:t>
      </w:r>
      <w:r>
        <w:rPr>
          <w:sz w:val="24"/>
        </w:rPr>
        <w:t>odnośnie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Sieci</w:t>
      </w:r>
      <w:r>
        <w:rPr>
          <w:spacing w:val="-6"/>
          <w:sz w:val="24"/>
        </w:rPr>
        <w:t xml:space="preserve"> </w:t>
      </w:r>
      <w:r>
        <w:rPr>
          <w:sz w:val="24"/>
        </w:rPr>
        <w:t>KPO/FERC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Sieci</w:t>
      </w:r>
      <w:r>
        <w:rPr>
          <w:spacing w:val="-7"/>
          <w:sz w:val="24"/>
        </w:rPr>
        <w:t xml:space="preserve"> </w:t>
      </w:r>
      <w:r>
        <w:rPr>
          <w:sz w:val="24"/>
        </w:rPr>
        <w:t>OK,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którym</w:t>
      </w:r>
      <w:r>
        <w:rPr>
          <w:spacing w:val="-7"/>
          <w:sz w:val="24"/>
        </w:rPr>
        <w:t xml:space="preserve"> </w:t>
      </w:r>
      <w:r>
        <w:rPr>
          <w:sz w:val="24"/>
        </w:rPr>
        <w:t>mowa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§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1 </w:t>
      </w:r>
      <w:r>
        <w:rPr>
          <w:spacing w:val="-4"/>
          <w:sz w:val="24"/>
        </w:rPr>
        <w:t>ust.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4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BSA,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musi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być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poprzedzona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zawarciem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realizacją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jednej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Umów </w:t>
      </w:r>
      <w:r>
        <w:rPr>
          <w:spacing w:val="-6"/>
          <w:sz w:val="24"/>
        </w:rPr>
        <w:t>szczegółowych,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dotyczących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Usług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określonych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§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1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ust.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4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szczegółowej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BSA.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Wybór </w:t>
      </w:r>
      <w:r>
        <w:rPr>
          <w:sz w:val="24"/>
        </w:rPr>
        <w:t xml:space="preserve">trybu Połączenia sieci należy do OK, przy czym będzie on zweryfikowany przez OSD pod </w:t>
      </w:r>
      <w:r>
        <w:rPr>
          <w:spacing w:val="-6"/>
          <w:sz w:val="24"/>
        </w:rPr>
        <w:t>kątem technicznych możliwości realizacji PDU w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danej lokalizacji. W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przypadku braku istnienia </w:t>
      </w:r>
      <w:r>
        <w:rPr>
          <w:spacing w:val="-4"/>
          <w:sz w:val="24"/>
        </w:rPr>
        <w:t>wymaganych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możliwości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technicznych,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przedstawi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uzasadnienie,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wyjaśniające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przyczynę </w:t>
      </w:r>
      <w:r>
        <w:rPr>
          <w:spacing w:val="-2"/>
          <w:sz w:val="24"/>
        </w:rPr>
        <w:t>występujących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ograniczeń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wskaże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propozycję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zastosowania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rozwiązania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alternatywnego.</w:t>
      </w:r>
    </w:p>
    <w:p w14:paraId="1F62AF34" w14:textId="77777777" w:rsidR="001E4C77" w:rsidRDefault="00000000">
      <w:pPr>
        <w:pStyle w:val="Akapitzlist"/>
        <w:numPr>
          <w:ilvl w:val="0"/>
          <w:numId w:val="7"/>
        </w:numPr>
        <w:tabs>
          <w:tab w:val="left" w:pos="704"/>
        </w:tabs>
        <w:spacing w:before="122"/>
        <w:ind w:left="704" w:hanging="280"/>
        <w:jc w:val="both"/>
        <w:rPr>
          <w:sz w:val="24"/>
        </w:rPr>
      </w:pPr>
      <w:r>
        <w:rPr>
          <w:sz w:val="24"/>
        </w:rPr>
        <w:t>Dostęp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PDU</w:t>
      </w:r>
      <w:r>
        <w:rPr>
          <w:spacing w:val="-13"/>
          <w:sz w:val="24"/>
        </w:rPr>
        <w:t xml:space="preserve"> </w:t>
      </w:r>
      <w:r>
        <w:rPr>
          <w:sz w:val="24"/>
        </w:rPr>
        <w:t>odbywa</w:t>
      </w:r>
      <w:r>
        <w:rPr>
          <w:spacing w:val="-14"/>
          <w:sz w:val="24"/>
        </w:rPr>
        <w:t xml:space="preserve"> </w:t>
      </w:r>
      <w:r>
        <w:rPr>
          <w:sz w:val="24"/>
        </w:rPr>
        <w:t>się</w:t>
      </w:r>
      <w:r>
        <w:rPr>
          <w:spacing w:val="-14"/>
          <w:sz w:val="24"/>
        </w:rPr>
        <w:t xml:space="preserve"> </w:t>
      </w:r>
      <w:r>
        <w:rPr>
          <w:sz w:val="24"/>
        </w:rPr>
        <w:t>poprzez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FPSS.</w:t>
      </w:r>
    </w:p>
    <w:p w14:paraId="27E8284C" w14:textId="77777777" w:rsidR="001E4C77" w:rsidRDefault="00000000">
      <w:pPr>
        <w:pStyle w:val="Akapitzlist"/>
        <w:numPr>
          <w:ilvl w:val="0"/>
          <w:numId w:val="7"/>
        </w:numPr>
        <w:tabs>
          <w:tab w:val="left" w:pos="704"/>
          <w:tab w:val="left" w:pos="707"/>
        </w:tabs>
        <w:spacing w:line="271" w:lineRule="auto"/>
        <w:ind w:right="410" w:hanging="286"/>
        <w:jc w:val="both"/>
        <w:rPr>
          <w:sz w:val="24"/>
        </w:rPr>
      </w:pP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woli</w:t>
      </w:r>
      <w:r>
        <w:rPr>
          <w:spacing w:val="-4"/>
          <w:sz w:val="24"/>
        </w:rPr>
        <w:t xml:space="preserve"> </w:t>
      </w:r>
      <w:r>
        <w:rPr>
          <w:sz w:val="24"/>
        </w:rPr>
        <w:t>Stron</w:t>
      </w:r>
      <w:r>
        <w:rPr>
          <w:spacing w:val="-7"/>
          <w:sz w:val="24"/>
        </w:rPr>
        <w:t xml:space="preserve"> </w:t>
      </w:r>
      <w:r>
        <w:rPr>
          <w:sz w:val="24"/>
        </w:rPr>
        <w:t>co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zapewnienia</w:t>
      </w:r>
      <w:r>
        <w:rPr>
          <w:spacing w:val="-5"/>
          <w:sz w:val="24"/>
        </w:rPr>
        <w:t xml:space="preserve"> </w:t>
      </w:r>
      <w:r>
        <w:rPr>
          <w:sz w:val="24"/>
        </w:rPr>
        <w:t>OK</w:t>
      </w:r>
      <w:r>
        <w:rPr>
          <w:spacing w:val="-5"/>
          <w:sz w:val="24"/>
        </w:rPr>
        <w:t xml:space="preserve"> </w:t>
      </w:r>
      <w:r>
        <w:rPr>
          <w:sz w:val="24"/>
        </w:rPr>
        <w:t>dostępu</w:t>
      </w:r>
      <w:r>
        <w:rPr>
          <w:spacing w:val="-7"/>
          <w:sz w:val="24"/>
        </w:rPr>
        <w:t xml:space="preserve"> </w:t>
      </w:r>
      <w:r>
        <w:rPr>
          <w:sz w:val="24"/>
        </w:rPr>
        <w:t>przez</w:t>
      </w:r>
      <w:r>
        <w:rPr>
          <w:spacing w:val="-6"/>
          <w:sz w:val="24"/>
        </w:rPr>
        <w:t xml:space="preserve"> </w:t>
      </w:r>
      <w:r>
        <w:rPr>
          <w:sz w:val="24"/>
        </w:rPr>
        <w:t>OSD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jeszcze</w:t>
      </w:r>
      <w:r>
        <w:rPr>
          <w:spacing w:val="-5"/>
          <w:sz w:val="24"/>
        </w:rPr>
        <w:t xml:space="preserve"> </w:t>
      </w:r>
      <w:r>
        <w:rPr>
          <w:sz w:val="24"/>
        </w:rPr>
        <w:t>innych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PDU niż określone w Umowie szczegółowej BSA lub też do innego Obszaru Dostępowego niż </w:t>
      </w:r>
      <w:r>
        <w:rPr>
          <w:spacing w:val="-6"/>
          <w:sz w:val="24"/>
        </w:rPr>
        <w:t>określony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Umowie szczegółowej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BSA, ewentualnie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woli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dokonania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innej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modyfikacji zakresu </w:t>
      </w:r>
      <w:r>
        <w:rPr>
          <w:sz w:val="24"/>
        </w:rPr>
        <w:t>Usługi lub rezygnacji z części Usługi, Strony w drodze aneksu dokonają zmiany Umowy szczegółowej</w:t>
      </w:r>
      <w:r>
        <w:rPr>
          <w:spacing w:val="-15"/>
          <w:sz w:val="24"/>
        </w:rPr>
        <w:t xml:space="preserve"> </w:t>
      </w:r>
      <w:r>
        <w:rPr>
          <w:sz w:val="24"/>
        </w:rPr>
        <w:t>BSA,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razie</w:t>
      </w:r>
      <w:r>
        <w:rPr>
          <w:spacing w:val="-15"/>
          <w:sz w:val="24"/>
        </w:rPr>
        <w:t xml:space="preserve"> </w:t>
      </w:r>
      <w:r>
        <w:rPr>
          <w:sz w:val="24"/>
        </w:rPr>
        <w:t>konieczności,</w:t>
      </w:r>
      <w:r>
        <w:rPr>
          <w:spacing w:val="-15"/>
          <w:sz w:val="24"/>
        </w:rPr>
        <w:t xml:space="preserve"> </w:t>
      </w:r>
      <w:r>
        <w:rPr>
          <w:sz w:val="24"/>
        </w:rPr>
        <w:t>także</w:t>
      </w:r>
      <w:r>
        <w:rPr>
          <w:spacing w:val="-15"/>
          <w:sz w:val="24"/>
        </w:rPr>
        <w:t xml:space="preserve"> </w:t>
      </w:r>
      <w:r>
        <w:rPr>
          <w:sz w:val="24"/>
        </w:rPr>
        <w:t>Umów</w:t>
      </w:r>
      <w:r>
        <w:rPr>
          <w:spacing w:val="-15"/>
          <w:sz w:val="24"/>
        </w:rPr>
        <w:t xml:space="preserve"> </w:t>
      </w:r>
      <w:r>
        <w:rPr>
          <w:sz w:val="24"/>
        </w:rPr>
        <w:t>szczegółowych,</w:t>
      </w:r>
      <w:r>
        <w:rPr>
          <w:spacing w:val="-15"/>
          <w:sz w:val="24"/>
        </w:rPr>
        <w:t xml:space="preserve"> </w:t>
      </w:r>
      <w:r>
        <w:rPr>
          <w:sz w:val="24"/>
        </w:rPr>
        <w:t>dotyczących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Usług </w:t>
      </w:r>
      <w:r>
        <w:rPr>
          <w:spacing w:val="-2"/>
          <w:sz w:val="24"/>
        </w:rPr>
        <w:t>określonych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§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1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ust.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4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szczegółowej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BSA,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albo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zawrą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nową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Umowę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szczegółową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– </w:t>
      </w:r>
      <w:r>
        <w:rPr>
          <w:spacing w:val="-4"/>
          <w:sz w:val="24"/>
        </w:rPr>
        <w:t>wedle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swojego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uznania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zależności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od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zakresu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Zamówienia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po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uprzednim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przeprowadzeniu</w:t>
      </w:r>
    </w:p>
    <w:p w14:paraId="105EAD40" w14:textId="77777777" w:rsidR="001E4C77" w:rsidRDefault="001E4C77">
      <w:pPr>
        <w:pStyle w:val="Akapitzlist"/>
        <w:spacing w:line="271" w:lineRule="auto"/>
        <w:rPr>
          <w:sz w:val="24"/>
        </w:rPr>
        <w:sectPr w:rsidR="001E4C77">
          <w:pgSz w:w="11920" w:h="16850"/>
          <w:pgMar w:top="1300" w:right="992" w:bottom="1580" w:left="992" w:header="703" w:footer="1396" w:gutter="0"/>
          <w:cols w:space="708"/>
        </w:sectPr>
      </w:pPr>
    </w:p>
    <w:p w14:paraId="1B292839" w14:textId="77777777" w:rsidR="001E4C77" w:rsidRDefault="00000000">
      <w:pPr>
        <w:pStyle w:val="Tekstpodstawowy"/>
        <w:spacing w:before="81"/>
        <w:jc w:val="left"/>
      </w:pPr>
      <w:r>
        <w:rPr>
          <w:spacing w:val="-5"/>
        </w:rPr>
        <w:lastRenderedPageBreak/>
        <w:t>procedury</w:t>
      </w:r>
      <w:r>
        <w:rPr>
          <w:spacing w:val="2"/>
        </w:rPr>
        <w:t xml:space="preserve"> </w:t>
      </w:r>
      <w:r>
        <w:rPr>
          <w:spacing w:val="-2"/>
        </w:rPr>
        <w:t>Zamówienia.</w:t>
      </w:r>
    </w:p>
    <w:p w14:paraId="14F8E07C" w14:textId="77777777" w:rsidR="001E4C77" w:rsidRDefault="00000000">
      <w:pPr>
        <w:pStyle w:val="Akapitzlist"/>
        <w:numPr>
          <w:ilvl w:val="0"/>
          <w:numId w:val="7"/>
        </w:numPr>
        <w:tabs>
          <w:tab w:val="left" w:pos="704"/>
          <w:tab w:val="left" w:pos="707"/>
        </w:tabs>
        <w:spacing w:before="159" w:line="268" w:lineRule="auto"/>
        <w:ind w:right="423" w:hanging="286"/>
        <w:jc w:val="both"/>
        <w:rPr>
          <w:sz w:val="24"/>
        </w:rPr>
      </w:pPr>
      <w:r>
        <w:rPr>
          <w:sz w:val="24"/>
        </w:rPr>
        <w:t>W celu wyeliminowania wątpliwości, Strony potwierdzają, że Zamówienia na podłączenie/odłączenie Abonentów OK czy modyfikację świadczonych dla nich Usług detalicznych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zakresie</w:t>
      </w:r>
      <w:r>
        <w:rPr>
          <w:spacing w:val="-2"/>
          <w:sz w:val="24"/>
        </w:rPr>
        <w:t xml:space="preserve"> </w:t>
      </w:r>
      <w:r>
        <w:rPr>
          <w:sz w:val="24"/>
        </w:rPr>
        <w:t>Obszaru</w:t>
      </w:r>
      <w:r>
        <w:rPr>
          <w:spacing w:val="-6"/>
          <w:sz w:val="24"/>
        </w:rPr>
        <w:t xml:space="preserve"> </w:t>
      </w:r>
      <w:r>
        <w:rPr>
          <w:sz w:val="24"/>
        </w:rPr>
        <w:t>Dostępowego,</w:t>
      </w:r>
      <w:r>
        <w:rPr>
          <w:spacing w:val="-5"/>
          <w:sz w:val="24"/>
        </w:rPr>
        <w:t xml:space="preserve"> </w:t>
      </w:r>
      <w:r>
        <w:rPr>
          <w:sz w:val="24"/>
        </w:rPr>
        <w:t>ujętego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§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ust.</w:t>
      </w:r>
      <w:r>
        <w:rPr>
          <w:spacing w:val="-7"/>
          <w:sz w:val="24"/>
        </w:rPr>
        <w:t xml:space="preserve"> </w:t>
      </w: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z w:val="24"/>
        </w:rPr>
        <w:t>Umowy,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wymagają zmiany Umowy szczegółowej BSA ani zawarcia dodatkowych Umów szczegółowych, ale wymagają przeprowadzenia procedury Zamówienia.</w:t>
      </w:r>
    </w:p>
    <w:p w14:paraId="2AC8BD5B" w14:textId="77777777" w:rsidR="001E4C77" w:rsidRDefault="00000000">
      <w:pPr>
        <w:pStyle w:val="Nagwek1"/>
        <w:spacing w:before="120"/>
        <w:ind w:left="3746"/>
        <w:jc w:val="both"/>
      </w:pPr>
      <w:r>
        <w:rPr>
          <w:spacing w:val="-2"/>
        </w:rPr>
        <w:t>§</w:t>
      </w:r>
      <w:r>
        <w:rPr>
          <w:spacing w:val="-13"/>
        </w:rPr>
        <w:t xml:space="preserve"> </w:t>
      </w:r>
      <w:r>
        <w:rPr>
          <w:spacing w:val="-2"/>
        </w:rPr>
        <w:t>2.</w:t>
      </w:r>
      <w:r>
        <w:rPr>
          <w:spacing w:val="-15"/>
        </w:rPr>
        <w:t xml:space="preserve"> </w:t>
      </w:r>
      <w:r>
        <w:rPr>
          <w:spacing w:val="-2"/>
        </w:rPr>
        <w:t>Specyfikacja</w:t>
      </w:r>
      <w:r>
        <w:rPr>
          <w:spacing w:val="-10"/>
        </w:rPr>
        <w:t xml:space="preserve"> </w:t>
      </w:r>
      <w:r>
        <w:rPr>
          <w:spacing w:val="-2"/>
        </w:rPr>
        <w:t>Usługi</w:t>
      </w:r>
    </w:p>
    <w:p w14:paraId="72150A65" w14:textId="77777777" w:rsidR="001E4C77" w:rsidRDefault="00000000">
      <w:pPr>
        <w:pStyle w:val="Akapitzlist"/>
        <w:numPr>
          <w:ilvl w:val="0"/>
          <w:numId w:val="6"/>
        </w:numPr>
        <w:tabs>
          <w:tab w:val="left" w:pos="704"/>
        </w:tabs>
        <w:spacing w:before="153"/>
        <w:ind w:left="704" w:hanging="280"/>
        <w:rPr>
          <w:sz w:val="24"/>
        </w:rPr>
      </w:pPr>
      <w:r>
        <w:rPr>
          <w:spacing w:val="-2"/>
          <w:sz w:val="24"/>
        </w:rPr>
        <w:t>Obszary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Dostępowe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DAU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określa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Tabela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nr</w:t>
      </w:r>
      <w:r>
        <w:rPr>
          <w:spacing w:val="-14"/>
          <w:sz w:val="24"/>
        </w:rPr>
        <w:t xml:space="preserve"> </w:t>
      </w:r>
      <w:r>
        <w:rPr>
          <w:spacing w:val="-5"/>
          <w:sz w:val="24"/>
        </w:rPr>
        <w:t>2.</w:t>
      </w:r>
    </w:p>
    <w:p w14:paraId="2C3CC9B1" w14:textId="77777777" w:rsidR="001E4C77" w:rsidRDefault="00000000">
      <w:pPr>
        <w:pStyle w:val="Tekstpodstawowy"/>
        <w:spacing w:before="154"/>
        <w:ind w:left="0" w:right="410"/>
        <w:jc w:val="right"/>
      </w:pPr>
      <w:r>
        <w:rPr>
          <w:spacing w:val="-2"/>
        </w:rPr>
        <w:t>Tabela</w:t>
      </w:r>
      <w:r>
        <w:rPr>
          <w:spacing w:val="-13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10"/>
        </w:rPr>
        <w:t>2</w:t>
      </w:r>
    </w:p>
    <w:p w14:paraId="33124EAA" w14:textId="77777777" w:rsidR="001E4C77" w:rsidRDefault="001E4C77">
      <w:pPr>
        <w:pStyle w:val="Tekstpodstawowy"/>
        <w:spacing w:before="3" w:after="1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986"/>
        <w:gridCol w:w="1583"/>
        <w:gridCol w:w="1388"/>
        <w:gridCol w:w="1713"/>
        <w:gridCol w:w="1694"/>
      </w:tblGrid>
      <w:tr w:rsidR="001E4C77" w14:paraId="1E63A4C3" w14:textId="77777777">
        <w:trPr>
          <w:trHeight w:val="734"/>
        </w:trPr>
        <w:tc>
          <w:tcPr>
            <w:tcW w:w="1556" w:type="dxa"/>
            <w:shd w:val="clear" w:color="auto" w:fill="D9D9D9"/>
          </w:tcPr>
          <w:p w14:paraId="60608E8C" w14:textId="77777777" w:rsidR="001E4C77" w:rsidRDefault="00000000">
            <w:pPr>
              <w:pStyle w:val="TableParagraph"/>
              <w:spacing w:before="97" w:line="253" w:lineRule="exact"/>
              <w:ind w:left="225"/>
              <w:rPr>
                <w:b/>
              </w:rPr>
            </w:pPr>
            <w:r>
              <w:rPr>
                <w:b/>
              </w:rPr>
              <w:t>Nr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Obszaru</w:t>
            </w:r>
          </w:p>
          <w:p w14:paraId="734972F0" w14:textId="77777777" w:rsidR="001E4C77" w:rsidRDefault="00000000">
            <w:pPr>
              <w:pStyle w:val="TableParagraph"/>
              <w:ind w:left="141"/>
              <w:rPr>
                <w:b/>
              </w:rPr>
            </w:pPr>
            <w:r>
              <w:rPr>
                <w:b/>
                <w:spacing w:val="-2"/>
              </w:rPr>
              <w:t>Dostępowego</w:t>
            </w:r>
          </w:p>
        </w:tc>
        <w:tc>
          <w:tcPr>
            <w:tcW w:w="1986" w:type="dxa"/>
            <w:shd w:val="clear" w:color="auto" w:fill="D9D9D9"/>
          </w:tcPr>
          <w:p w14:paraId="63CB5879" w14:textId="77777777" w:rsidR="001E4C77" w:rsidRDefault="00000000">
            <w:pPr>
              <w:pStyle w:val="TableParagraph"/>
              <w:spacing w:before="229"/>
              <w:ind w:left="196"/>
              <w:rPr>
                <w:b/>
              </w:rPr>
            </w:pPr>
            <w:r>
              <w:rPr>
                <w:b/>
                <w:spacing w:val="-5"/>
              </w:rPr>
              <w:t>Lokalizacja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PDU</w:t>
            </w:r>
          </w:p>
        </w:tc>
        <w:tc>
          <w:tcPr>
            <w:tcW w:w="1583" w:type="dxa"/>
            <w:shd w:val="clear" w:color="auto" w:fill="D9D9D9"/>
          </w:tcPr>
          <w:p w14:paraId="0B0DFA65" w14:textId="77777777" w:rsidR="001E4C77" w:rsidRDefault="00000000">
            <w:pPr>
              <w:pStyle w:val="TableParagraph"/>
              <w:spacing w:before="97" w:line="253" w:lineRule="exact"/>
              <w:ind w:left="236"/>
              <w:rPr>
                <w:b/>
              </w:rPr>
            </w:pPr>
            <w:r>
              <w:rPr>
                <w:b/>
              </w:rPr>
              <w:t>PPDU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(jeśli</w:t>
            </w:r>
          </w:p>
          <w:p w14:paraId="324B9F67" w14:textId="77777777" w:rsidR="001E4C77" w:rsidRDefault="00000000">
            <w:pPr>
              <w:pStyle w:val="TableParagraph"/>
              <w:ind w:left="138"/>
              <w:rPr>
                <w:b/>
              </w:rPr>
            </w:pPr>
            <w:r>
              <w:rPr>
                <w:b/>
                <w:spacing w:val="-2"/>
              </w:rPr>
              <w:t>wybudowano)</w:t>
            </w:r>
          </w:p>
        </w:tc>
        <w:tc>
          <w:tcPr>
            <w:tcW w:w="1388" w:type="dxa"/>
            <w:shd w:val="clear" w:color="auto" w:fill="D9D9D9"/>
          </w:tcPr>
          <w:p w14:paraId="1A2EFA6D" w14:textId="77777777" w:rsidR="001E4C77" w:rsidRDefault="00000000">
            <w:pPr>
              <w:pStyle w:val="TableParagraph"/>
              <w:spacing w:before="229"/>
              <w:ind w:left="453"/>
              <w:rPr>
                <w:b/>
              </w:rPr>
            </w:pPr>
            <w:r>
              <w:rPr>
                <w:b/>
                <w:spacing w:val="-5"/>
              </w:rPr>
              <w:t>DAU</w:t>
            </w:r>
          </w:p>
        </w:tc>
        <w:tc>
          <w:tcPr>
            <w:tcW w:w="1713" w:type="dxa"/>
            <w:shd w:val="clear" w:color="auto" w:fill="D9D9D9"/>
          </w:tcPr>
          <w:p w14:paraId="1749F06E" w14:textId="77777777" w:rsidR="001E4C77" w:rsidRDefault="00000000">
            <w:pPr>
              <w:pStyle w:val="TableParagraph"/>
              <w:spacing w:before="97" w:line="253" w:lineRule="exact"/>
              <w:ind w:left="9" w:right="2"/>
              <w:jc w:val="center"/>
              <w:rPr>
                <w:b/>
              </w:rPr>
            </w:pPr>
            <w:r>
              <w:rPr>
                <w:b/>
              </w:rPr>
              <w:t>ID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4"/>
              </w:rPr>
              <w:t>Łącza</w:t>
            </w:r>
          </w:p>
          <w:p w14:paraId="0A9974B8" w14:textId="77777777" w:rsidR="001E4C77" w:rsidRDefault="00000000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Abonenckiego</w:t>
            </w:r>
          </w:p>
        </w:tc>
        <w:tc>
          <w:tcPr>
            <w:tcW w:w="1694" w:type="dxa"/>
            <w:shd w:val="clear" w:color="auto" w:fill="D9D9D9"/>
          </w:tcPr>
          <w:p w14:paraId="3C1F78A2" w14:textId="77777777" w:rsidR="001E4C77" w:rsidRDefault="00000000">
            <w:pPr>
              <w:pStyle w:val="TableParagraph"/>
              <w:spacing w:before="108" w:line="235" w:lineRule="auto"/>
              <w:ind w:left="528" w:right="165" w:hanging="384"/>
              <w:rPr>
                <w:b/>
              </w:rPr>
            </w:pPr>
            <w:r>
              <w:rPr>
                <w:b/>
                <w:spacing w:val="-4"/>
              </w:rPr>
              <w:t xml:space="preserve">Przepustowość </w:t>
            </w:r>
            <w:r>
              <w:rPr>
                <w:b/>
                <w:spacing w:val="-2"/>
              </w:rPr>
              <w:t>Usługi</w:t>
            </w:r>
          </w:p>
        </w:tc>
      </w:tr>
      <w:tr w:rsidR="001E4C77" w14:paraId="4986D6D8" w14:textId="77777777">
        <w:trPr>
          <w:trHeight w:val="856"/>
        </w:trPr>
        <w:tc>
          <w:tcPr>
            <w:tcW w:w="1556" w:type="dxa"/>
          </w:tcPr>
          <w:p w14:paraId="6FB4925F" w14:textId="77777777" w:rsidR="001E4C77" w:rsidRDefault="001E4C77">
            <w:pPr>
              <w:pStyle w:val="TableParagraph"/>
            </w:pPr>
          </w:p>
        </w:tc>
        <w:tc>
          <w:tcPr>
            <w:tcW w:w="1986" w:type="dxa"/>
          </w:tcPr>
          <w:p w14:paraId="7D6035ED" w14:textId="77777777" w:rsidR="001E4C77" w:rsidRDefault="001E4C77">
            <w:pPr>
              <w:pStyle w:val="TableParagraph"/>
            </w:pPr>
          </w:p>
        </w:tc>
        <w:tc>
          <w:tcPr>
            <w:tcW w:w="1583" w:type="dxa"/>
          </w:tcPr>
          <w:p w14:paraId="6F01C932" w14:textId="77777777" w:rsidR="001E4C77" w:rsidRDefault="001E4C77">
            <w:pPr>
              <w:pStyle w:val="TableParagraph"/>
            </w:pPr>
          </w:p>
        </w:tc>
        <w:tc>
          <w:tcPr>
            <w:tcW w:w="1388" w:type="dxa"/>
          </w:tcPr>
          <w:p w14:paraId="329065FF" w14:textId="77777777" w:rsidR="001E4C77" w:rsidRDefault="001E4C77">
            <w:pPr>
              <w:pStyle w:val="TableParagraph"/>
            </w:pPr>
          </w:p>
        </w:tc>
        <w:tc>
          <w:tcPr>
            <w:tcW w:w="1713" w:type="dxa"/>
          </w:tcPr>
          <w:p w14:paraId="68A5B197" w14:textId="77777777" w:rsidR="001E4C77" w:rsidRDefault="001E4C77">
            <w:pPr>
              <w:pStyle w:val="TableParagraph"/>
            </w:pPr>
          </w:p>
        </w:tc>
        <w:tc>
          <w:tcPr>
            <w:tcW w:w="1694" w:type="dxa"/>
          </w:tcPr>
          <w:p w14:paraId="379AD269" w14:textId="77777777" w:rsidR="001E4C77" w:rsidRDefault="001E4C77">
            <w:pPr>
              <w:pStyle w:val="TableParagraph"/>
            </w:pPr>
          </w:p>
        </w:tc>
      </w:tr>
    </w:tbl>
    <w:p w14:paraId="54ECE7FF" w14:textId="77777777" w:rsidR="001E4C77" w:rsidRDefault="00000000">
      <w:pPr>
        <w:pStyle w:val="Akapitzlist"/>
        <w:numPr>
          <w:ilvl w:val="0"/>
          <w:numId w:val="6"/>
        </w:numPr>
        <w:tabs>
          <w:tab w:val="left" w:pos="704"/>
          <w:tab w:val="left" w:pos="707"/>
        </w:tabs>
        <w:spacing w:before="0" w:line="266" w:lineRule="auto"/>
        <w:ind w:left="707" w:right="421" w:hanging="286"/>
        <w:jc w:val="both"/>
        <w:rPr>
          <w:sz w:val="24"/>
        </w:rPr>
      </w:pPr>
      <w:r>
        <w:rPr>
          <w:sz w:val="24"/>
        </w:rPr>
        <w:t>Opłaty</w:t>
      </w:r>
      <w:r>
        <w:rPr>
          <w:spacing w:val="-13"/>
          <w:sz w:val="24"/>
        </w:rPr>
        <w:t xml:space="preserve"> </w:t>
      </w:r>
      <w:r>
        <w:rPr>
          <w:sz w:val="24"/>
        </w:rPr>
        <w:t>za</w:t>
      </w:r>
      <w:r>
        <w:rPr>
          <w:spacing w:val="-14"/>
          <w:sz w:val="24"/>
        </w:rPr>
        <w:t xml:space="preserve"> </w:t>
      </w:r>
      <w:r>
        <w:rPr>
          <w:sz w:val="24"/>
        </w:rPr>
        <w:t>Usługę</w:t>
      </w:r>
      <w:r>
        <w:rPr>
          <w:spacing w:val="-12"/>
          <w:sz w:val="24"/>
        </w:rPr>
        <w:t xml:space="preserve"> </w:t>
      </w:r>
      <w:r>
        <w:rPr>
          <w:sz w:val="24"/>
        </w:rPr>
        <w:t>są</w:t>
      </w:r>
      <w:r>
        <w:rPr>
          <w:spacing w:val="-11"/>
          <w:sz w:val="24"/>
        </w:rPr>
        <w:t xml:space="preserve"> </w:t>
      </w:r>
      <w:r>
        <w:rPr>
          <w:sz w:val="24"/>
        </w:rPr>
        <w:t>naliczane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podstawie</w:t>
      </w:r>
      <w:r>
        <w:rPr>
          <w:spacing w:val="-14"/>
          <w:sz w:val="24"/>
        </w:rPr>
        <w:t xml:space="preserve"> </w:t>
      </w:r>
      <w:r>
        <w:rPr>
          <w:sz w:val="24"/>
        </w:rPr>
        <w:t>Cennika.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faktury</w:t>
      </w:r>
      <w:r>
        <w:rPr>
          <w:spacing w:val="-11"/>
          <w:sz w:val="24"/>
        </w:rPr>
        <w:t xml:space="preserve"> </w:t>
      </w:r>
      <w:r>
        <w:rPr>
          <w:sz w:val="24"/>
        </w:rPr>
        <w:t>wystawianej</w:t>
      </w:r>
      <w:r>
        <w:rPr>
          <w:spacing w:val="-10"/>
          <w:sz w:val="24"/>
        </w:rPr>
        <w:t xml:space="preserve"> </w:t>
      </w:r>
      <w:r>
        <w:rPr>
          <w:sz w:val="24"/>
        </w:rPr>
        <w:t>OK</w:t>
      </w:r>
      <w:r>
        <w:rPr>
          <w:spacing w:val="-14"/>
          <w:sz w:val="24"/>
        </w:rPr>
        <w:t xml:space="preserve"> </w:t>
      </w:r>
      <w:r>
        <w:rPr>
          <w:sz w:val="24"/>
        </w:rPr>
        <w:t>za</w:t>
      </w:r>
      <w:r>
        <w:rPr>
          <w:spacing w:val="-12"/>
          <w:sz w:val="24"/>
        </w:rPr>
        <w:t xml:space="preserve"> </w:t>
      </w:r>
      <w:r>
        <w:rPr>
          <w:sz w:val="24"/>
        </w:rPr>
        <w:t>Usługę załączana będzie każdorazowo lista obejmująca:</w:t>
      </w:r>
    </w:p>
    <w:p w14:paraId="1F8CFF13" w14:textId="77777777" w:rsidR="001E4C77" w:rsidRDefault="00000000">
      <w:pPr>
        <w:pStyle w:val="Akapitzlist"/>
        <w:numPr>
          <w:ilvl w:val="1"/>
          <w:numId w:val="6"/>
        </w:numPr>
        <w:tabs>
          <w:tab w:val="left" w:pos="1427"/>
        </w:tabs>
        <w:spacing w:before="112" w:line="268" w:lineRule="auto"/>
        <w:ind w:right="421"/>
        <w:jc w:val="both"/>
        <w:rPr>
          <w:sz w:val="24"/>
        </w:rPr>
      </w:pPr>
      <w:r>
        <w:rPr>
          <w:sz w:val="24"/>
        </w:rPr>
        <w:t xml:space="preserve">wykaz wykonanych w danym Okresie Rozliczeniowym Zamówień na </w:t>
      </w:r>
      <w:r>
        <w:rPr>
          <w:spacing w:val="-2"/>
          <w:sz w:val="24"/>
        </w:rPr>
        <w:t>podłączenia/odłączenia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Abonentów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lub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modyfikacje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parametrów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świadczonej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Usługi, </w:t>
      </w:r>
      <w:r>
        <w:rPr>
          <w:sz w:val="24"/>
        </w:rPr>
        <w:t>obejmujący datę aktywacji/dezaktywacji/aktywacji po zmianie parametrów Łącza Abonenckiego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datę</w:t>
      </w:r>
      <w:r>
        <w:rPr>
          <w:spacing w:val="-9"/>
          <w:sz w:val="24"/>
        </w:rPr>
        <w:t xml:space="preserve"> </w:t>
      </w:r>
      <w:r>
        <w:rPr>
          <w:sz w:val="24"/>
        </w:rPr>
        <w:t>rozpoczęcia/zakończenia/zmiany</w:t>
      </w:r>
      <w:r>
        <w:rPr>
          <w:spacing w:val="-5"/>
          <w:sz w:val="24"/>
        </w:rPr>
        <w:t xml:space="preserve"> </w:t>
      </w:r>
      <w:r>
        <w:rPr>
          <w:sz w:val="24"/>
        </w:rPr>
        <w:t>naliczania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tego</w:t>
      </w:r>
      <w:r>
        <w:rPr>
          <w:spacing w:val="-9"/>
          <w:sz w:val="24"/>
        </w:rPr>
        <w:t xml:space="preserve"> </w:t>
      </w:r>
      <w:r>
        <w:rPr>
          <w:sz w:val="24"/>
        </w:rPr>
        <w:t>tytułu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Opłat </w:t>
      </w:r>
      <w:r>
        <w:rPr>
          <w:spacing w:val="-2"/>
          <w:sz w:val="24"/>
        </w:rPr>
        <w:t>Abonamentowych;</w:t>
      </w:r>
    </w:p>
    <w:p w14:paraId="7F2242C8" w14:textId="77777777" w:rsidR="001E4C77" w:rsidRDefault="00000000">
      <w:pPr>
        <w:pStyle w:val="Akapitzlist"/>
        <w:numPr>
          <w:ilvl w:val="1"/>
          <w:numId w:val="6"/>
        </w:numPr>
        <w:tabs>
          <w:tab w:val="left" w:pos="1423"/>
          <w:tab w:val="left" w:pos="1427"/>
        </w:tabs>
        <w:spacing w:before="118" w:line="271" w:lineRule="auto"/>
        <w:ind w:right="481"/>
        <w:jc w:val="both"/>
        <w:rPr>
          <w:sz w:val="24"/>
        </w:rPr>
      </w:pPr>
      <w:r>
        <w:rPr>
          <w:sz w:val="24"/>
        </w:rPr>
        <w:t>wykaz</w:t>
      </w:r>
      <w:r>
        <w:rPr>
          <w:spacing w:val="-9"/>
          <w:sz w:val="24"/>
        </w:rPr>
        <w:t xml:space="preserve"> </w:t>
      </w:r>
      <w:r>
        <w:rPr>
          <w:sz w:val="24"/>
        </w:rPr>
        <w:t>obowiązujących</w:t>
      </w:r>
      <w:r>
        <w:rPr>
          <w:spacing w:val="-6"/>
          <w:sz w:val="24"/>
        </w:rPr>
        <w:t xml:space="preserve"> </w:t>
      </w:r>
      <w:r>
        <w:rPr>
          <w:sz w:val="24"/>
        </w:rPr>
        <w:t>Zamówień,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podstawie</w:t>
      </w:r>
      <w:r>
        <w:rPr>
          <w:spacing w:val="-9"/>
          <w:sz w:val="24"/>
        </w:rPr>
        <w:t xml:space="preserve"> </w:t>
      </w:r>
      <w:r>
        <w:rPr>
          <w:sz w:val="24"/>
        </w:rPr>
        <w:t>których</w:t>
      </w:r>
      <w:r>
        <w:rPr>
          <w:spacing w:val="-3"/>
          <w:sz w:val="24"/>
        </w:rPr>
        <w:t xml:space="preserve"> </w:t>
      </w:r>
      <w:r>
        <w:rPr>
          <w:sz w:val="24"/>
        </w:rPr>
        <w:t>Usługa</w:t>
      </w:r>
      <w:r>
        <w:rPr>
          <w:spacing w:val="-7"/>
          <w:sz w:val="24"/>
        </w:rPr>
        <w:t xml:space="preserve"> </w:t>
      </w:r>
      <w:r>
        <w:rPr>
          <w:sz w:val="24"/>
        </w:rPr>
        <w:t>świadczona</w:t>
      </w:r>
      <w:r>
        <w:rPr>
          <w:spacing w:val="-8"/>
          <w:sz w:val="24"/>
        </w:rPr>
        <w:t xml:space="preserve"> </w:t>
      </w:r>
      <w:r>
        <w:rPr>
          <w:sz w:val="24"/>
        </w:rPr>
        <w:t>jest</w:t>
      </w:r>
      <w:r>
        <w:rPr>
          <w:spacing w:val="-8"/>
          <w:sz w:val="24"/>
        </w:rPr>
        <w:t xml:space="preserve"> </w:t>
      </w:r>
      <w:r>
        <w:rPr>
          <w:sz w:val="24"/>
        </w:rPr>
        <w:t>w danym Okresie Rozliczeniowym;</w:t>
      </w:r>
    </w:p>
    <w:p w14:paraId="6068EC6A" w14:textId="77777777" w:rsidR="001E4C77" w:rsidRDefault="00000000">
      <w:pPr>
        <w:pStyle w:val="Akapitzlist"/>
        <w:numPr>
          <w:ilvl w:val="1"/>
          <w:numId w:val="6"/>
        </w:numPr>
        <w:tabs>
          <w:tab w:val="left" w:pos="1423"/>
        </w:tabs>
        <w:spacing w:before="118"/>
        <w:ind w:left="1423" w:hanging="356"/>
        <w:jc w:val="both"/>
        <w:rPr>
          <w:sz w:val="24"/>
        </w:rPr>
      </w:pPr>
      <w:r>
        <w:rPr>
          <w:spacing w:val="-4"/>
          <w:sz w:val="24"/>
        </w:rPr>
        <w:t>wybraną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OK w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Zamówieniu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Przepustowość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Usługi.</w:t>
      </w:r>
    </w:p>
    <w:p w14:paraId="34427ECB" w14:textId="77777777" w:rsidR="001E4C77" w:rsidRDefault="00000000">
      <w:pPr>
        <w:pStyle w:val="Nagwek1"/>
        <w:spacing w:before="156"/>
        <w:ind w:left="2700"/>
        <w:jc w:val="both"/>
      </w:pPr>
      <w:r>
        <w:t>§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Szczegółowe zasady</w:t>
      </w:r>
      <w:r>
        <w:rPr>
          <w:spacing w:val="4"/>
        </w:rPr>
        <w:t xml:space="preserve"> </w:t>
      </w:r>
      <w:r>
        <w:t>świadczenia</w:t>
      </w:r>
      <w:r>
        <w:rPr>
          <w:spacing w:val="2"/>
        </w:rPr>
        <w:t xml:space="preserve"> </w:t>
      </w:r>
      <w:r>
        <w:rPr>
          <w:spacing w:val="-2"/>
        </w:rPr>
        <w:t>Usługi</w:t>
      </w:r>
    </w:p>
    <w:p w14:paraId="7606F4E1" w14:textId="77777777" w:rsidR="001E4C77" w:rsidRDefault="00000000">
      <w:pPr>
        <w:pStyle w:val="Akapitzlist"/>
        <w:numPr>
          <w:ilvl w:val="0"/>
          <w:numId w:val="5"/>
        </w:numPr>
        <w:tabs>
          <w:tab w:val="left" w:pos="704"/>
          <w:tab w:val="left" w:pos="707"/>
        </w:tabs>
        <w:spacing w:before="153" w:line="271" w:lineRule="auto"/>
        <w:ind w:right="417" w:hanging="286"/>
        <w:jc w:val="both"/>
        <w:rPr>
          <w:sz w:val="24"/>
        </w:rPr>
      </w:pPr>
      <w:r>
        <w:rPr>
          <w:spacing w:val="-4"/>
          <w:sz w:val="24"/>
        </w:rPr>
        <w:t>Opłata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Abonamentowa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Usługę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obejmuje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wszelkie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koszty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związane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świadczoną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Usługą,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w </w:t>
      </w:r>
      <w:r>
        <w:rPr>
          <w:sz w:val="24"/>
        </w:rPr>
        <w:t>tym utrzymanie Lokalnej Pętli Abonenckiej oraz wszelkiej innej Infrastruktury i usług niezbędnych na odcinku od ONT do PDU, z wyłączeniem opłat za samo PDU.</w:t>
      </w:r>
    </w:p>
    <w:p w14:paraId="03ED525B" w14:textId="77777777" w:rsidR="001E4C77" w:rsidRDefault="00000000">
      <w:pPr>
        <w:pStyle w:val="Akapitzlist"/>
        <w:numPr>
          <w:ilvl w:val="0"/>
          <w:numId w:val="5"/>
        </w:numPr>
        <w:tabs>
          <w:tab w:val="left" w:pos="704"/>
          <w:tab w:val="left" w:pos="707"/>
        </w:tabs>
        <w:spacing w:before="116" w:line="268" w:lineRule="auto"/>
        <w:ind w:right="414" w:hanging="286"/>
        <w:jc w:val="both"/>
        <w:rPr>
          <w:sz w:val="24"/>
        </w:rPr>
      </w:pPr>
      <w:r>
        <w:rPr>
          <w:spacing w:val="-4"/>
          <w:sz w:val="24"/>
        </w:rPr>
        <w:t>Usługa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umożliwia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świadczenie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Usług detalicznych,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oparciu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profile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udostępnione </w:t>
      </w:r>
      <w:r>
        <w:rPr>
          <w:spacing w:val="-2"/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OSD,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parametrach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technicznych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nie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gorszych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niż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Usługi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detaliczne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świadczone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przez </w:t>
      </w:r>
      <w:r>
        <w:rPr>
          <w:sz w:val="24"/>
        </w:rPr>
        <w:t>OSD oraz określone w Wymaganiach, w tym pakietów usług powiązanych, w oparciu o dostarczane przez OSD usługi szerokopasmowej transmisji danych.</w:t>
      </w:r>
    </w:p>
    <w:p w14:paraId="427D0EDA" w14:textId="77777777" w:rsidR="001E4C77" w:rsidRDefault="00000000">
      <w:pPr>
        <w:pStyle w:val="Akapitzlist"/>
        <w:numPr>
          <w:ilvl w:val="0"/>
          <w:numId w:val="5"/>
        </w:numPr>
        <w:tabs>
          <w:tab w:val="left" w:pos="704"/>
          <w:tab w:val="left" w:pos="707"/>
        </w:tabs>
        <w:spacing w:before="123" w:line="268" w:lineRule="auto"/>
        <w:ind w:right="414" w:hanging="286"/>
        <w:jc w:val="both"/>
        <w:rPr>
          <w:sz w:val="24"/>
        </w:rPr>
      </w:pPr>
      <w:r>
        <w:rPr>
          <w:spacing w:val="-2"/>
          <w:sz w:val="24"/>
        </w:rPr>
        <w:t>Każda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Usługa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jest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przypisana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danego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może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być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wykorzystywana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przez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wyłącznie </w:t>
      </w: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celu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świadczenia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detalicznej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rzecz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jednego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Abonenta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tym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PA.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Jedna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Usługa </w:t>
      </w:r>
      <w:r>
        <w:rPr>
          <w:sz w:val="24"/>
        </w:rPr>
        <w:t>odpowiada jednej Usłudze detalicznej świadczonej w danym PA.</w:t>
      </w:r>
    </w:p>
    <w:p w14:paraId="52AF97F6" w14:textId="77777777" w:rsidR="001E4C77" w:rsidRDefault="00000000">
      <w:pPr>
        <w:pStyle w:val="Akapitzlist"/>
        <w:numPr>
          <w:ilvl w:val="0"/>
          <w:numId w:val="5"/>
        </w:numPr>
        <w:tabs>
          <w:tab w:val="left" w:pos="703"/>
          <w:tab w:val="left" w:pos="707"/>
        </w:tabs>
        <w:spacing w:before="123" w:line="266" w:lineRule="auto"/>
        <w:ind w:right="484"/>
        <w:jc w:val="both"/>
        <w:rPr>
          <w:sz w:val="24"/>
        </w:rPr>
      </w:pPr>
      <w:r>
        <w:rPr>
          <w:sz w:val="24"/>
        </w:rPr>
        <w:t xml:space="preserve">W ramach Usługi OSD zapewnia OK dostęp telekomunikacyjny na poziomie Ethernet w </w:t>
      </w:r>
      <w:r>
        <w:rPr>
          <w:spacing w:val="-2"/>
          <w:sz w:val="24"/>
        </w:rPr>
        <w:t>zakresie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świadczenia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usług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szerokopasmowych.</w:t>
      </w:r>
    </w:p>
    <w:p w14:paraId="35659F3F" w14:textId="77777777" w:rsidR="001E4C77" w:rsidRDefault="001E4C77">
      <w:pPr>
        <w:pStyle w:val="Akapitzlist"/>
        <w:spacing w:line="266" w:lineRule="auto"/>
        <w:rPr>
          <w:sz w:val="24"/>
        </w:rPr>
        <w:sectPr w:rsidR="001E4C77">
          <w:pgSz w:w="11920" w:h="16850"/>
          <w:pgMar w:top="1300" w:right="992" w:bottom="1580" w:left="992" w:header="703" w:footer="1396" w:gutter="0"/>
          <w:cols w:space="708"/>
        </w:sectPr>
      </w:pPr>
    </w:p>
    <w:p w14:paraId="169AF66D" w14:textId="77777777" w:rsidR="001E4C77" w:rsidRDefault="00000000">
      <w:pPr>
        <w:pStyle w:val="Akapitzlist"/>
        <w:numPr>
          <w:ilvl w:val="0"/>
          <w:numId w:val="5"/>
        </w:numPr>
        <w:tabs>
          <w:tab w:val="left" w:pos="704"/>
          <w:tab w:val="left" w:pos="707"/>
        </w:tabs>
        <w:spacing w:before="81" w:line="271" w:lineRule="auto"/>
        <w:ind w:right="416" w:hanging="286"/>
        <w:jc w:val="both"/>
        <w:rPr>
          <w:sz w:val="24"/>
        </w:rPr>
      </w:pPr>
      <w:r>
        <w:rPr>
          <w:sz w:val="24"/>
        </w:rPr>
        <w:lastRenderedPageBreak/>
        <w:t>Usługa</w:t>
      </w:r>
      <w:r>
        <w:rPr>
          <w:spacing w:val="-13"/>
          <w:sz w:val="24"/>
        </w:rPr>
        <w:t xml:space="preserve"> </w:t>
      </w:r>
      <w:r>
        <w:rPr>
          <w:sz w:val="24"/>
        </w:rPr>
        <w:t>jest</w:t>
      </w:r>
      <w:r>
        <w:rPr>
          <w:spacing w:val="-12"/>
          <w:sz w:val="24"/>
        </w:rPr>
        <w:t xml:space="preserve"> </w:t>
      </w:r>
      <w:r>
        <w:rPr>
          <w:sz w:val="24"/>
        </w:rPr>
        <w:t>realizowana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oparciu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technologię</w:t>
      </w:r>
      <w:r>
        <w:rPr>
          <w:spacing w:val="-10"/>
          <w:sz w:val="24"/>
        </w:rPr>
        <w:t xml:space="preserve"> </w:t>
      </w:r>
      <w:r>
        <w:rPr>
          <w:sz w:val="24"/>
        </w:rPr>
        <w:t>Ethernet</w:t>
      </w:r>
      <w:r>
        <w:rPr>
          <w:spacing w:val="-12"/>
          <w:sz w:val="24"/>
        </w:rPr>
        <w:t xml:space="preserve"> </w:t>
      </w:r>
      <w:r>
        <w:rPr>
          <w:sz w:val="24"/>
        </w:rPr>
        <w:t>VLAN</w:t>
      </w:r>
      <w:r>
        <w:rPr>
          <w:spacing w:val="-13"/>
          <w:sz w:val="24"/>
        </w:rPr>
        <w:t xml:space="preserve"> </w:t>
      </w:r>
      <w:r>
        <w:rPr>
          <w:sz w:val="24"/>
        </w:rPr>
        <w:t>(IEEE</w:t>
      </w:r>
      <w:r>
        <w:rPr>
          <w:spacing w:val="-12"/>
          <w:sz w:val="24"/>
        </w:rPr>
        <w:t xml:space="preserve"> </w:t>
      </w:r>
      <w:r>
        <w:rPr>
          <w:sz w:val="24"/>
        </w:rPr>
        <w:t>802.1Q),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czego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do jednego OLT możliwe jest przypisanie maksymalnie 3 VLAN, a w ramach Opłaty Abonamentowej OK otrzymuje 1 VLAN (dodatkowe VLAN są realizowane za dodatkową </w:t>
      </w:r>
      <w:r>
        <w:rPr>
          <w:spacing w:val="-4"/>
          <w:sz w:val="24"/>
        </w:rPr>
        <w:t>opłatą). Realizacja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Usługi możliwa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jest 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innej technologii niż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Ethernet, uzgodnionej wspólnie </w:t>
      </w:r>
      <w:r>
        <w:rPr>
          <w:sz w:val="24"/>
        </w:rPr>
        <w:t>przez OSD oraz OK, pod warunkiem:</w:t>
      </w:r>
    </w:p>
    <w:p w14:paraId="51EC7276" w14:textId="77777777" w:rsidR="001E4C77" w:rsidRDefault="00000000">
      <w:pPr>
        <w:pStyle w:val="Akapitzlist"/>
        <w:numPr>
          <w:ilvl w:val="1"/>
          <w:numId w:val="5"/>
        </w:numPr>
        <w:tabs>
          <w:tab w:val="left" w:pos="1423"/>
        </w:tabs>
        <w:spacing w:before="111"/>
        <w:ind w:left="1423" w:hanging="356"/>
        <w:jc w:val="both"/>
        <w:rPr>
          <w:sz w:val="24"/>
        </w:rPr>
      </w:pPr>
      <w:r>
        <w:rPr>
          <w:spacing w:val="-6"/>
          <w:sz w:val="24"/>
        </w:rPr>
        <w:t>zapewnienia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funkcjonalności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równoważnych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do</w:t>
      </w:r>
      <w:r>
        <w:rPr>
          <w:sz w:val="24"/>
        </w:rPr>
        <w:t xml:space="preserve"> </w:t>
      </w:r>
      <w:r>
        <w:rPr>
          <w:spacing w:val="-6"/>
          <w:sz w:val="24"/>
        </w:rPr>
        <w:t>tych,</w:t>
      </w:r>
      <w:r>
        <w:rPr>
          <w:sz w:val="24"/>
        </w:rPr>
        <w:t xml:space="preserve"> </w:t>
      </w:r>
      <w:r>
        <w:rPr>
          <w:spacing w:val="-6"/>
          <w:sz w:val="24"/>
        </w:rPr>
        <w:t>które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daje</w:t>
      </w:r>
      <w:r>
        <w:rPr>
          <w:sz w:val="24"/>
        </w:rPr>
        <w:t xml:space="preserve"> </w:t>
      </w:r>
      <w:r>
        <w:rPr>
          <w:spacing w:val="-6"/>
          <w:sz w:val="24"/>
        </w:rPr>
        <w:t>technologia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Ethernet;</w:t>
      </w:r>
    </w:p>
    <w:p w14:paraId="76F001EA" w14:textId="77777777" w:rsidR="001E4C77" w:rsidRDefault="00000000">
      <w:pPr>
        <w:pStyle w:val="Akapitzlist"/>
        <w:numPr>
          <w:ilvl w:val="1"/>
          <w:numId w:val="5"/>
        </w:numPr>
        <w:tabs>
          <w:tab w:val="left" w:pos="1423"/>
        </w:tabs>
        <w:spacing w:before="159"/>
        <w:ind w:left="1423" w:hanging="356"/>
        <w:jc w:val="both"/>
        <w:rPr>
          <w:sz w:val="24"/>
        </w:rPr>
      </w:pPr>
      <w:r>
        <w:rPr>
          <w:spacing w:val="-4"/>
          <w:sz w:val="24"/>
        </w:rPr>
        <w:t>że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nie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będzie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to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prowadzić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nierównoważnych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warunków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dostępu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Usługi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dla</w:t>
      </w:r>
      <w:r>
        <w:rPr>
          <w:spacing w:val="-14"/>
          <w:sz w:val="24"/>
        </w:rPr>
        <w:t xml:space="preserve"> </w:t>
      </w:r>
      <w:r>
        <w:rPr>
          <w:spacing w:val="-5"/>
          <w:sz w:val="24"/>
        </w:rPr>
        <w:t>OK;</w:t>
      </w:r>
    </w:p>
    <w:p w14:paraId="7086612C" w14:textId="77777777" w:rsidR="001E4C77" w:rsidRDefault="00000000">
      <w:pPr>
        <w:pStyle w:val="Akapitzlist"/>
        <w:numPr>
          <w:ilvl w:val="1"/>
          <w:numId w:val="5"/>
        </w:numPr>
        <w:tabs>
          <w:tab w:val="left" w:pos="1423"/>
        </w:tabs>
        <w:spacing w:before="153"/>
        <w:ind w:left="1423" w:hanging="356"/>
        <w:jc w:val="both"/>
        <w:rPr>
          <w:sz w:val="24"/>
        </w:rPr>
      </w:pPr>
      <w:r>
        <w:rPr>
          <w:spacing w:val="-6"/>
          <w:sz w:val="24"/>
        </w:rPr>
        <w:t>że</w:t>
      </w:r>
      <w:r>
        <w:rPr>
          <w:sz w:val="24"/>
        </w:rPr>
        <w:t xml:space="preserve"> </w:t>
      </w:r>
      <w:r>
        <w:rPr>
          <w:spacing w:val="-6"/>
          <w:sz w:val="24"/>
        </w:rPr>
        <w:t>zastosowana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technologia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będzie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zgodna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międzynarodowymi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standardami</w:t>
      </w:r>
    </w:p>
    <w:p w14:paraId="6E4AB5DD" w14:textId="77777777" w:rsidR="001E4C77" w:rsidRDefault="00000000">
      <w:pPr>
        <w:pStyle w:val="Tekstpodstawowy"/>
        <w:spacing w:before="154"/>
        <w:jc w:val="left"/>
      </w:pPr>
      <w:r>
        <w:rPr>
          <w:spacing w:val="-2"/>
        </w:rPr>
        <w:t>-</w:t>
      </w:r>
      <w:r>
        <w:rPr>
          <w:spacing w:val="-16"/>
        </w:rPr>
        <w:t xml:space="preserve"> </w:t>
      </w:r>
      <w:r>
        <w:rPr>
          <w:spacing w:val="-2"/>
        </w:rPr>
        <w:t>zaś</w:t>
      </w:r>
      <w:r>
        <w:rPr>
          <w:spacing w:val="-15"/>
        </w:rPr>
        <w:t xml:space="preserve"> </w:t>
      </w:r>
      <w:r>
        <w:rPr>
          <w:spacing w:val="-2"/>
        </w:rPr>
        <w:t>OSD,</w:t>
      </w:r>
      <w:r>
        <w:rPr>
          <w:spacing w:val="-15"/>
        </w:rPr>
        <w:t xml:space="preserve"> </w:t>
      </w:r>
      <w:r>
        <w:rPr>
          <w:spacing w:val="-2"/>
        </w:rPr>
        <w:t>po</w:t>
      </w:r>
      <w:r>
        <w:rPr>
          <w:spacing w:val="-15"/>
        </w:rPr>
        <w:t xml:space="preserve"> </w:t>
      </w:r>
      <w:r>
        <w:rPr>
          <w:spacing w:val="-2"/>
        </w:rPr>
        <w:t>uzgodnieniu</w:t>
      </w:r>
      <w:r>
        <w:rPr>
          <w:spacing w:val="-14"/>
        </w:rPr>
        <w:t xml:space="preserve"> </w:t>
      </w:r>
      <w:r>
        <w:rPr>
          <w:spacing w:val="-2"/>
        </w:rPr>
        <w:t>z</w:t>
      </w:r>
      <w:r>
        <w:rPr>
          <w:spacing w:val="-16"/>
        </w:rPr>
        <w:t xml:space="preserve"> </w:t>
      </w:r>
      <w:r>
        <w:rPr>
          <w:spacing w:val="-2"/>
        </w:rPr>
        <w:t>OK</w:t>
      </w:r>
      <w:r>
        <w:rPr>
          <w:spacing w:val="-15"/>
        </w:rPr>
        <w:t xml:space="preserve"> </w:t>
      </w:r>
      <w:r>
        <w:rPr>
          <w:spacing w:val="-2"/>
        </w:rPr>
        <w:t>trybu</w:t>
      </w:r>
      <w:r>
        <w:rPr>
          <w:spacing w:val="-15"/>
        </w:rPr>
        <w:t xml:space="preserve"> </w:t>
      </w:r>
      <w:r>
        <w:rPr>
          <w:spacing w:val="-2"/>
        </w:rPr>
        <w:t>realizacji</w:t>
      </w:r>
      <w:r>
        <w:rPr>
          <w:spacing w:val="-14"/>
        </w:rPr>
        <w:t xml:space="preserve"> </w:t>
      </w:r>
      <w:r>
        <w:rPr>
          <w:spacing w:val="-2"/>
        </w:rPr>
        <w:t>Usługi,</w:t>
      </w:r>
      <w:r>
        <w:rPr>
          <w:spacing w:val="-15"/>
        </w:rPr>
        <w:t xml:space="preserve"> </w:t>
      </w:r>
      <w:r>
        <w:rPr>
          <w:spacing w:val="-2"/>
        </w:rPr>
        <w:t>przedstawi</w:t>
      </w:r>
      <w:r>
        <w:rPr>
          <w:spacing w:val="-14"/>
        </w:rPr>
        <w:t xml:space="preserve"> </w:t>
      </w:r>
      <w:r>
        <w:rPr>
          <w:spacing w:val="-2"/>
        </w:rPr>
        <w:t>OK</w:t>
      </w:r>
      <w:r>
        <w:rPr>
          <w:spacing w:val="-15"/>
        </w:rPr>
        <w:t xml:space="preserve"> </w:t>
      </w:r>
      <w:r>
        <w:rPr>
          <w:spacing w:val="-2"/>
        </w:rPr>
        <w:t>szczegółowe</w:t>
      </w:r>
      <w:r>
        <w:rPr>
          <w:spacing w:val="-13"/>
        </w:rPr>
        <w:t xml:space="preserve"> </w:t>
      </w:r>
      <w:r>
        <w:rPr>
          <w:spacing w:val="-2"/>
        </w:rPr>
        <w:t>warunki</w:t>
      </w:r>
    </w:p>
    <w:p w14:paraId="432FDA3E" w14:textId="77777777" w:rsidR="001E4C77" w:rsidRDefault="00000000">
      <w:pPr>
        <w:pStyle w:val="Tekstpodstawowy"/>
        <w:spacing w:before="36"/>
        <w:jc w:val="left"/>
      </w:pPr>
      <w:r>
        <w:t>techniczne</w:t>
      </w:r>
      <w:r>
        <w:rPr>
          <w:spacing w:val="-2"/>
        </w:rPr>
        <w:t xml:space="preserve"> </w:t>
      </w:r>
      <w:r>
        <w:t>dostępu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tej</w:t>
      </w:r>
      <w:r>
        <w:rPr>
          <w:spacing w:val="2"/>
        </w:rPr>
        <w:t xml:space="preserve"> </w:t>
      </w:r>
      <w:r>
        <w:rPr>
          <w:spacing w:val="-2"/>
        </w:rPr>
        <w:t>Usługi.</w:t>
      </w:r>
    </w:p>
    <w:p w14:paraId="1DD45936" w14:textId="77777777" w:rsidR="001E4C77" w:rsidRDefault="00000000">
      <w:pPr>
        <w:pStyle w:val="Akapitzlist"/>
        <w:numPr>
          <w:ilvl w:val="0"/>
          <w:numId w:val="5"/>
        </w:numPr>
        <w:tabs>
          <w:tab w:val="left" w:pos="704"/>
        </w:tabs>
        <w:spacing w:before="154"/>
        <w:ind w:left="704" w:hanging="280"/>
        <w:rPr>
          <w:sz w:val="24"/>
        </w:rPr>
      </w:pPr>
      <w:r>
        <w:rPr>
          <w:spacing w:val="-8"/>
          <w:sz w:val="24"/>
        </w:rPr>
        <w:t>Zasady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świadczenia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Usługi:</w:t>
      </w:r>
    </w:p>
    <w:p w14:paraId="766F3A8A" w14:textId="77777777" w:rsidR="001E4C77" w:rsidRDefault="00000000">
      <w:pPr>
        <w:pStyle w:val="Akapitzlist"/>
        <w:numPr>
          <w:ilvl w:val="1"/>
          <w:numId w:val="5"/>
        </w:numPr>
        <w:tabs>
          <w:tab w:val="left" w:pos="1426"/>
        </w:tabs>
        <w:ind w:left="1426" w:hanging="359"/>
        <w:jc w:val="both"/>
        <w:rPr>
          <w:sz w:val="24"/>
        </w:rPr>
      </w:pPr>
      <w:r>
        <w:rPr>
          <w:sz w:val="24"/>
        </w:rPr>
        <w:t>wymagane</w:t>
      </w:r>
      <w:r>
        <w:rPr>
          <w:spacing w:val="38"/>
          <w:sz w:val="24"/>
        </w:rPr>
        <w:t xml:space="preserve"> </w:t>
      </w:r>
      <w:r>
        <w:rPr>
          <w:sz w:val="24"/>
        </w:rPr>
        <w:t>jest</w:t>
      </w:r>
      <w:r>
        <w:rPr>
          <w:spacing w:val="40"/>
          <w:sz w:val="24"/>
        </w:rPr>
        <w:t xml:space="preserve"> </w:t>
      </w:r>
      <w:r>
        <w:rPr>
          <w:sz w:val="24"/>
        </w:rPr>
        <w:t>zainstalowanie</w:t>
      </w:r>
      <w:r>
        <w:rPr>
          <w:spacing w:val="39"/>
          <w:sz w:val="24"/>
        </w:rPr>
        <w:t xml:space="preserve"> </w:t>
      </w:r>
      <w:r>
        <w:rPr>
          <w:sz w:val="24"/>
        </w:rPr>
        <w:t>i</w:t>
      </w:r>
      <w:r>
        <w:rPr>
          <w:spacing w:val="39"/>
          <w:sz w:val="24"/>
        </w:rPr>
        <w:t xml:space="preserve"> </w:t>
      </w:r>
      <w:r>
        <w:rPr>
          <w:sz w:val="24"/>
        </w:rPr>
        <w:t>skonfigurowanie</w:t>
      </w:r>
      <w:r>
        <w:rPr>
          <w:spacing w:val="42"/>
          <w:sz w:val="24"/>
        </w:rPr>
        <w:t xml:space="preserve"> </w:t>
      </w:r>
      <w:r>
        <w:rPr>
          <w:sz w:val="24"/>
        </w:rPr>
        <w:t>po</w:t>
      </w:r>
      <w:r>
        <w:rPr>
          <w:spacing w:val="38"/>
          <w:sz w:val="24"/>
        </w:rPr>
        <w:t xml:space="preserve"> </w:t>
      </w:r>
      <w:r>
        <w:rPr>
          <w:sz w:val="24"/>
        </w:rPr>
        <w:t>stronie</w:t>
      </w:r>
      <w:r>
        <w:rPr>
          <w:spacing w:val="39"/>
          <w:sz w:val="24"/>
        </w:rPr>
        <w:t xml:space="preserve"> </w:t>
      </w:r>
      <w:r>
        <w:rPr>
          <w:sz w:val="24"/>
        </w:rPr>
        <w:t>OK</w:t>
      </w:r>
      <w:r>
        <w:rPr>
          <w:spacing w:val="39"/>
          <w:sz w:val="24"/>
        </w:rPr>
        <w:t xml:space="preserve"> </w:t>
      </w:r>
      <w:r>
        <w:rPr>
          <w:sz w:val="24"/>
        </w:rPr>
        <w:t>Urządzeń</w:t>
      </w:r>
      <w:r>
        <w:rPr>
          <w:spacing w:val="39"/>
          <w:sz w:val="24"/>
        </w:rPr>
        <w:t xml:space="preserve"> </w:t>
      </w:r>
      <w:r>
        <w:rPr>
          <w:spacing w:val="-5"/>
          <w:sz w:val="24"/>
        </w:rPr>
        <w:t>OK</w:t>
      </w:r>
    </w:p>
    <w:p w14:paraId="2425BCBE" w14:textId="77777777" w:rsidR="001E4C77" w:rsidRDefault="00000000">
      <w:pPr>
        <w:pStyle w:val="Tekstpodstawowy"/>
        <w:spacing w:before="32"/>
        <w:ind w:left="1427"/>
        <w:jc w:val="left"/>
      </w:pPr>
      <w:r>
        <w:rPr>
          <w:spacing w:val="-2"/>
        </w:rPr>
        <w:t>obsługujących</w:t>
      </w:r>
      <w:r>
        <w:rPr>
          <w:spacing w:val="-10"/>
        </w:rPr>
        <w:t xml:space="preserve"> </w:t>
      </w:r>
      <w:r>
        <w:rPr>
          <w:spacing w:val="-2"/>
        </w:rPr>
        <w:t>funkcjonalności</w:t>
      </w:r>
      <w:r>
        <w:rPr>
          <w:spacing w:val="-8"/>
        </w:rPr>
        <w:t xml:space="preserve"> </w:t>
      </w:r>
      <w:r>
        <w:rPr>
          <w:spacing w:val="-2"/>
        </w:rPr>
        <w:t>Ethernet</w:t>
      </w:r>
      <w:r>
        <w:rPr>
          <w:spacing w:val="-4"/>
        </w:rPr>
        <w:t xml:space="preserve"> </w:t>
      </w:r>
      <w:r>
        <w:rPr>
          <w:spacing w:val="-2"/>
        </w:rPr>
        <w:t>(m.in.</w:t>
      </w:r>
      <w:r>
        <w:rPr>
          <w:spacing w:val="-6"/>
        </w:rPr>
        <w:t xml:space="preserve"> </w:t>
      </w:r>
      <w:r>
        <w:rPr>
          <w:spacing w:val="-2"/>
        </w:rPr>
        <w:t>VLAN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tagging</w:t>
      </w:r>
      <w:proofErr w:type="spellEnd"/>
      <w:r>
        <w:rPr>
          <w:spacing w:val="-2"/>
        </w:rPr>
        <w:t>);</w:t>
      </w:r>
    </w:p>
    <w:p w14:paraId="56C67B32" w14:textId="77777777" w:rsidR="001E4C77" w:rsidRDefault="00000000">
      <w:pPr>
        <w:pStyle w:val="Akapitzlist"/>
        <w:numPr>
          <w:ilvl w:val="1"/>
          <w:numId w:val="5"/>
        </w:numPr>
        <w:tabs>
          <w:tab w:val="left" w:pos="1426"/>
        </w:tabs>
        <w:spacing w:before="153"/>
        <w:ind w:left="1426" w:hanging="359"/>
        <w:jc w:val="both"/>
        <w:rPr>
          <w:sz w:val="24"/>
        </w:rPr>
      </w:pPr>
      <w:r>
        <w:rPr>
          <w:sz w:val="24"/>
        </w:rPr>
        <w:t>ruch</w:t>
      </w:r>
      <w:r>
        <w:rPr>
          <w:spacing w:val="36"/>
          <w:sz w:val="24"/>
        </w:rPr>
        <w:t xml:space="preserve"> </w:t>
      </w:r>
      <w:r>
        <w:rPr>
          <w:sz w:val="24"/>
        </w:rPr>
        <w:t>Abonentów</w:t>
      </w:r>
      <w:r>
        <w:rPr>
          <w:spacing w:val="38"/>
          <w:sz w:val="24"/>
        </w:rPr>
        <w:t xml:space="preserve"> </w:t>
      </w:r>
      <w:r>
        <w:rPr>
          <w:sz w:val="24"/>
        </w:rPr>
        <w:t>OK</w:t>
      </w:r>
      <w:r>
        <w:rPr>
          <w:spacing w:val="39"/>
          <w:sz w:val="24"/>
        </w:rPr>
        <w:t xml:space="preserve"> </w:t>
      </w:r>
      <w:r>
        <w:rPr>
          <w:sz w:val="24"/>
        </w:rPr>
        <w:t>dla</w:t>
      </w:r>
      <w:r>
        <w:rPr>
          <w:spacing w:val="39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37"/>
          <w:sz w:val="24"/>
        </w:rPr>
        <w:t xml:space="preserve"> </w:t>
      </w:r>
      <w:r>
        <w:rPr>
          <w:sz w:val="24"/>
        </w:rPr>
        <w:t>CPE</w:t>
      </w:r>
      <w:r>
        <w:rPr>
          <w:spacing w:val="36"/>
          <w:sz w:val="24"/>
        </w:rPr>
        <w:t xml:space="preserve"> </w:t>
      </w:r>
      <w:r>
        <w:rPr>
          <w:sz w:val="24"/>
        </w:rPr>
        <w:t>będzie</w:t>
      </w:r>
      <w:r>
        <w:rPr>
          <w:spacing w:val="39"/>
          <w:sz w:val="24"/>
        </w:rPr>
        <w:t xml:space="preserve"> </w:t>
      </w:r>
      <w:r>
        <w:rPr>
          <w:sz w:val="24"/>
        </w:rPr>
        <w:t>się</w:t>
      </w:r>
      <w:r>
        <w:rPr>
          <w:spacing w:val="39"/>
          <w:sz w:val="24"/>
        </w:rPr>
        <w:t xml:space="preserve"> </w:t>
      </w:r>
      <w:r>
        <w:rPr>
          <w:sz w:val="24"/>
        </w:rPr>
        <w:t>odbywać</w:t>
      </w:r>
      <w:r>
        <w:rPr>
          <w:spacing w:val="39"/>
          <w:sz w:val="24"/>
        </w:rPr>
        <w:t xml:space="preserve"> </w:t>
      </w:r>
      <w:r>
        <w:rPr>
          <w:sz w:val="24"/>
        </w:rPr>
        <w:t>w</w:t>
      </w:r>
      <w:r>
        <w:rPr>
          <w:spacing w:val="39"/>
          <w:sz w:val="24"/>
        </w:rPr>
        <w:t xml:space="preserve"> </w:t>
      </w:r>
      <w:r>
        <w:rPr>
          <w:sz w:val="24"/>
        </w:rPr>
        <w:t>oparciu</w:t>
      </w:r>
      <w:r>
        <w:rPr>
          <w:spacing w:val="38"/>
          <w:sz w:val="24"/>
        </w:rPr>
        <w:t xml:space="preserve"> </w:t>
      </w:r>
      <w:r>
        <w:rPr>
          <w:spacing w:val="-10"/>
          <w:sz w:val="24"/>
        </w:rPr>
        <w:t>o</w:t>
      </w:r>
    </w:p>
    <w:p w14:paraId="17711385" w14:textId="77777777" w:rsidR="001E4C77" w:rsidRDefault="00000000">
      <w:pPr>
        <w:pStyle w:val="Tekstpodstawowy"/>
        <w:spacing w:before="36"/>
        <w:ind w:left="1427"/>
        <w:jc w:val="left"/>
      </w:pPr>
      <w:r>
        <w:t>zewnętrzny</w:t>
      </w:r>
      <w:r>
        <w:rPr>
          <w:spacing w:val="-4"/>
        </w:rPr>
        <w:t xml:space="preserve"> VLAN;</w:t>
      </w:r>
    </w:p>
    <w:p w14:paraId="68068D70" w14:textId="77777777" w:rsidR="001E4C77" w:rsidRDefault="00000000">
      <w:pPr>
        <w:pStyle w:val="Akapitzlist"/>
        <w:numPr>
          <w:ilvl w:val="1"/>
          <w:numId w:val="5"/>
        </w:numPr>
        <w:tabs>
          <w:tab w:val="left" w:pos="1423"/>
        </w:tabs>
        <w:spacing w:before="154"/>
        <w:ind w:left="1423" w:hanging="356"/>
        <w:jc w:val="both"/>
        <w:rPr>
          <w:sz w:val="24"/>
        </w:rPr>
      </w:pPr>
      <w:r>
        <w:rPr>
          <w:spacing w:val="-2"/>
          <w:sz w:val="24"/>
        </w:rPr>
        <w:t>ruch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Abonentów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CPE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będzie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mapowany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jednego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VLAN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per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klasa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usługi;</w:t>
      </w:r>
    </w:p>
    <w:p w14:paraId="5E6CDD66" w14:textId="77777777" w:rsidR="001E4C77" w:rsidRDefault="00000000">
      <w:pPr>
        <w:pStyle w:val="Akapitzlist"/>
        <w:numPr>
          <w:ilvl w:val="1"/>
          <w:numId w:val="5"/>
        </w:numPr>
        <w:tabs>
          <w:tab w:val="left" w:pos="1423"/>
          <w:tab w:val="left" w:pos="1427"/>
        </w:tabs>
        <w:spacing w:before="153" w:line="271" w:lineRule="auto"/>
        <w:ind w:left="1427" w:right="493" w:hanging="360"/>
        <w:jc w:val="both"/>
        <w:rPr>
          <w:sz w:val="24"/>
        </w:rPr>
      </w:pPr>
      <w:r>
        <w:rPr>
          <w:sz w:val="24"/>
        </w:rPr>
        <w:t>Urządzenie</w:t>
      </w:r>
      <w:r>
        <w:rPr>
          <w:spacing w:val="-4"/>
          <w:sz w:val="24"/>
        </w:rPr>
        <w:t xml:space="preserve"> </w:t>
      </w:r>
      <w:r>
        <w:rPr>
          <w:sz w:val="24"/>
        </w:rPr>
        <w:t>telekomunikacyjne</w:t>
      </w:r>
      <w:r>
        <w:rPr>
          <w:spacing w:val="-3"/>
          <w:sz w:val="24"/>
        </w:rPr>
        <w:t xml:space="preserve"> </w:t>
      </w:r>
      <w:r>
        <w:rPr>
          <w:sz w:val="24"/>
        </w:rPr>
        <w:t>w Węźle dostępowym</w:t>
      </w:r>
      <w:r>
        <w:rPr>
          <w:spacing w:val="-2"/>
          <w:sz w:val="24"/>
        </w:rPr>
        <w:t xml:space="preserve"> </w:t>
      </w:r>
      <w:r>
        <w:rPr>
          <w:sz w:val="24"/>
        </w:rPr>
        <w:t>będzie</w:t>
      </w:r>
      <w:r>
        <w:rPr>
          <w:spacing w:val="-3"/>
          <w:sz w:val="24"/>
        </w:rPr>
        <w:t xml:space="preserve"> </w:t>
      </w:r>
      <w:r>
        <w:rPr>
          <w:sz w:val="24"/>
        </w:rPr>
        <w:t>identyfikowane</w:t>
      </w:r>
      <w:r>
        <w:rPr>
          <w:spacing w:val="-1"/>
          <w:sz w:val="24"/>
        </w:rPr>
        <w:t xml:space="preserve"> </w:t>
      </w:r>
      <w:r>
        <w:rPr>
          <w:sz w:val="24"/>
        </w:rPr>
        <w:t>przez VLAN,</w:t>
      </w:r>
      <w:r>
        <w:rPr>
          <w:spacing w:val="-7"/>
          <w:sz w:val="24"/>
        </w:rPr>
        <w:t xml:space="preserve"> </w:t>
      </w:r>
      <w:r>
        <w:rPr>
          <w:sz w:val="24"/>
        </w:rPr>
        <w:t>nadawany</w:t>
      </w:r>
      <w:r>
        <w:rPr>
          <w:spacing w:val="-7"/>
          <w:sz w:val="24"/>
        </w:rPr>
        <w:t xml:space="preserve"> </w:t>
      </w:r>
      <w:r>
        <w:rPr>
          <w:sz w:val="24"/>
        </w:rPr>
        <w:t>przez</w:t>
      </w:r>
      <w:r>
        <w:rPr>
          <w:spacing w:val="-9"/>
          <w:sz w:val="24"/>
        </w:rPr>
        <w:t xml:space="preserve"> </w:t>
      </w:r>
      <w:r>
        <w:rPr>
          <w:sz w:val="24"/>
        </w:rPr>
        <w:t>OSD</w:t>
      </w:r>
      <w:r>
        <w:rPr>
          <w:spacing w:val="-9"/>
          <w:sz w:val="24"/>
        </w:rPr>
        <w:t xml:space="preserve"> </w:t>
      </w:r>
      <w:r>
        <w:rPr>
          <w:sz w:val="24"/>
        </w:rPr>
        <w:t>per</w:t>
      </w:r>
      <w:r>
        <w:rPr>
          <w:spacing w:val="-9"/>
          <w:sz w:val="24"/>
        </w:rPr>
        <w:t xml:space="preserve"> </w:t>
      </w:r>
      <w:r>
        <w:rPr>
          <w:sz w:val="24"/>
        </w:rPr>
        <w:t>klasa</w:t>
      </w:r>
      <w:r>
        <w:rPr>
          <w:spacing w:val="-9"/>
          <w:sz w:val="24"/>
        </w:rPr>
        <w:t xml:space="preserve"> </w:t>
      </w:r>
      <w:r>
        <w:rPr>
          <w:sz w:val="24"/>
        </w:rPr>
        <w:t>usługi;</w:t>
      </w:r>
    </w:p>
    <w:p w14:paraId="1176787C" w14:textId="77777777" w:rsidR="001E4C77" w:rsidRDefault="00000000">
      <w:pPr>
        <w:pStyle w:val="Akapitzlist"/>
        <w:numPr>
          <w:ilvl w:val="1"/>
          <w:numId w:val="5"/>
        </w:numPr>
        <w:tabs>
          <w:tab w:val="left" w:pos="1427"/>
        </w:tabs>
        <w:spacing w:before="118" w:line="271" w:lineRule="auto"/>
        <w:ind w:left="1427" w:right="423" w:hanging="360"/>
        <w:jc w:val="both"/>
        <w:rPr>
          <w:sz w:val="24"/>
        </w:rPr>
      </w:pPr>
      <w:r>
        <w:rPr>
          <w:spacing w:val="-2"/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zakresie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dostępowej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Usługi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detaliczne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będą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realizowane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zgodnie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architekturą </w:t>
      </w:r>
      <w:r>
        <w:rPr>
          <w:sz w:val="24"/>
        </w:rPr>
        <w:t>Usług</w:t>
      </w:r>
      <w:r>
        <w:rPr>
          <w:spacing w:val="-3"/>
          <w:sz w:val="24"/>
        </w:rPr>
        <w:t xml:space="preserve"> </w:t>
      </w:r>
      <w:r>
        <w:rPr>
          <w:sz w:val="24"/>
        </w:rPr>
        <w:t>detalicznych</w:t>
      </w:r>
      <w:r>
        <w:rPr>
          <w:spacing w:val="-5"/>
          <w:sz w:val="24"/>
        </w:rPr>
        <w:t xml:space="preserve"> </w:t>
      </w:r>
      <w:r>
        <w:rPr>
          <w:sz w:val="24"/>
        </w:rPr>
        <w:t>świadczonych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6"/>
          <w:sz w:val="24"/>
        </w:rPr>
        <w:t xml:space="preserve"> </w:t>
      </w:r>
      <w:r>
        <w:rPr>
          <w:sz w:val="24"/>
        </w:rPr>
        <w:t>OSD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obejmować</w:t>
      </w:r>
      <w:r>
        <w:rPr>
          <w:spacing w:val="-7"/>
          <w:sz w:val="24"/>
        </w:rPr>
        <w:t xml:space="preserve"> </w:t>
      </w:r>
      <w:r>
        <w:rPr>
          <w:sz w:val="24"/>
        </w:rPr>
        <w:t>będą</w:t>
      </w:r>
      <w:r>
        <w:rPr>
          <w:spacing w:val="-6"/>
          <w:sz w:val="24"/>
        </w:rPr>
        <w:t xml:space="preserve"> </w:t>
      </w:r>
      <w:r>
        <w:rPr>
          <w:sz w:val="24"/>
        </w:rPr>
        <w:t>dostęp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Lokalnej Pętli Abonenckiej</w:t>
      </w:r>
      <w:r>
        <w:rPr>
          <w:spacing w:val="-1"/>
          <w:sz w:val="24"/>
        </w:rPr>
        <w:t xml:space="preserve"> </w:t>
      </w:r>
      <w:r>
        <w:rPr>
          <w:sz w:val="24"/>
        </w:rPr>
        <w:t>wraz</w:t>
      </w:r>
      <w:r>
        <w:rPr>
          <w:spacing w:val="-2"/>
          <w:sz w:val="24"/>
        </w:rPr>
        <w:t xml:space="preserve"> </w:t>
      </w:r>
      <w:r>
        <w:rPr>
          <w:sz w:val="24"/>
        </w:rPr>
        <w:t>z jej</w:t>
      </w:r>
      <w:r>
        <w:rPr>
          <w:spacing w:val="-1"/>
          <w:sz w:val="24"/>
        </w:rPr>
        <w:t xml:space="preserve"> </w:t>
      </w:r>
      <w:r>
        <w:rPr>
          <w:sz w:val="24"/>
        </w:rPr>
        <w:t>utrzymaniem oraz</w:t>
      </w:r>
      <w:r>
        <w:rPr>
          <w:spacing w:val="-2"/>
          <w:sz w:val="24"/>
        </w:rPr>
        <w:t xml:space="preserve"> </w:t>
      </w:r>
      <w:r>
        <w:rPr>
          <w:sz w:val="24"/>
        </w:rPr>
        <w:t>transmisją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PDU</w:t>
      </w:r>
      <w:r>
        <w:rPr>
          <w:spacing w:val="-1"/>
          <w:sz w:val="24"/>
        </w:rPr>
        <w:t xml:space="preserve"> </w:t>
      </w:r>
      <w:r>
        <w:rPr>
          <w:sz w:val="24"/>
        </w:rPr>
        <w:t>BSA;</w:t>
      </w:r>
    </w:p>
    <w:p w14:paraId="08F8EC24" w14:textId="77777777" w:rsidR="001E4C77" w:rsidRDefault="00000000">
      <w:pPr>
        <w:pStyle w:val="Akapitzlist"/>
        <w:numPr>
          <w:ilvl w:val="1"/>
          <w:numId w:val="5"/>
        </w:numPr>
        <w:tabs>
          <w:tab w:val="left" w:pos="1423"/>
        </w:tabs>
        <w:spacing w:before="114"/>
        <w:ind w:left="1423" w:hanging="356"/>
        <w:jc w:val="both"/>
        <w:rPr>
          <w:sz w:val="24"/>
        </w:rPr>
      </w:pPr>
      <w:r>
        <w:rPr>
          <w:spacing w:val="-4"/>
          <w:sz w:val="24"/>
        </w:rPr>
        <w:t>OSD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zapewnia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funkcjonalność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następujących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elementów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Sieci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KPO/FERC:</w:t>
      </w:r>
    </w:p>
    <w:p w14:paraId="5087D24E" w14:textId="77777777" w:rsidR="001E4C77" w:rsidRDefault="00000000">
      <w:pPr>
        <w:pStyle w:val="Akapitzlist"/>
        <w:numPr>
          <w:ilvl w:val="2"/>
          <w:numId w:val="5"/>
        </w:numPr>
        <w:tabs>
          <w:tab w:val="left" w:pos="2131"/>
          <w:tab w:val="left" w:pos="2135"/>
        </w:tabs>
        <w:spacing w:before="158" w:line="266" w:lineRule="auto"/>
        <w:ind w:right="422" w:hanging="358"/>
        <w:jc w:val="both"/>
        <w:rPr>
          <w:sz w:val="24"/>
        </w:rPr>
      </w:pPr>
      <w:r>
        <w:rPr>
          <w:spacing w:val="-4"/>
          <w:sz w:val="24"/>
        </w:rPr>
        <w:t>Lokalnych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Pętli Abonenckich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wraz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kartami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urządzeniach OLT, do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których </w:t>
      </w:r>
      <w:r>
        <w:rPr>
          <w:sz w:val="24"/>
        </w:rPr>
        <w:t>przyłączone są Lokalne Pętle Abonenckie;</w:t>
      </w:r>
    </w:p>
    <w:p w14:paraId="059BE124" w14:textId="77777777" w:rsidR="001E4C77" w:rsidRDefault="00000000">
      <w:pPr>
        <w:pStyle w:val="Akapitzlist"/>
        <w:numPr>
          <w:ilvl w:val="2"/>
          <w:numId w:val="5"/>
        </w:numPr>
        <w:tabs>
          <w:tab w:val="left" w:pos="2130"/>
          <w:tab w:val="left" w:pos="2135"/>
        </w:tabs>
        <w:spacing w:before="125" w:line="271" w:lineRule="auto"/>
        <w:ind w:right="417" w:hanging="358"/>
        <w:jc w:val="both"/>
        <w:rPr>
          <w:sz w:val="24"/>
        </w:rPr>
      </w:pPr>
      <w:r>
        <w:rPr>
          <w:sz w:val="24"/>
        </w:rPr>
        <w:t xml:space="preserve">Sieci transmisji danych – Sieci Ethernet, urządzeń OLT (poza kartami, do </w:t>
      </w:r>
      <w:r>
        <w:rPr>
          <w:spacing w:val="-2"/>
          <w:sz w:val="24"/>
        </w:rPr>
        <w:t>których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przyłączone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Lokalne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Pętle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Abonenckie)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zapewniających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transmisję </w:t>
      </w:r>
      <w:r>
        <w:rPr>
          <w:spacing w:val="-4"/>
          <w:sz w:val="24"/>
        </w:rPr>
        <w:t>danych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pomiędzy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abonenckimi odcinkami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ostatniej mili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udostępnionymi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 PDU;</w:t>
      </w:r>
    </w:p>
    <w:p w14:paraId="4818DDA5" w14:textId="77777777" w:rsidR="001E4C77" w:rsidRDefault="00000000">
      <w:pPr>
        <w:pStyle w:val="Akapitzlist"/>
        <w:numPr>
          <w:ilvl w:val="2"/>
          <w:numId w:val="5"/>
        </w:numPr>
        <w:tabs>
          <w:tab w:val="left" w:pos="2132"/>
        </w:tabs>
        <w:spacing w:before="113"/>
        <w:ind w:left="2132" w:hanging="352"/>
        <w:rPr>
          <w:sz w:val="24"/>
        </w:rPr>
      </w:pPr>
      <w:r>
        <w:rPr>
          <w:spacing w:val="-4"/>
          <w:sz w:val="24"/>
        </w:rPr>
        <w:t>węzłów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Ethernet,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przy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których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realizowane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są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PDU;</w:t>
      </w:r>
    </w:p>
    <w:p w14:paraId="7CFBEC4A" w14:textId="77777777" w:rsidR="001E4C77" w:rsidRDefault="00000000">
      <w:pPr>
        <w:pStyle w:val="Akapitzlist"/>
        <w:numPr>
          <w:ilvl w:val="1"/>
          <w:numId w:val="5"/>
        </w:numPr>
        <w:tabs>
          <w:tab w:val="left" w:pos="1427"/>
        </w:tabs>
        <w:spacing w:before="157" w:line="271" w:lineRule="auto"/>
        <w:ind w:left="1427" w:right="411" w:hanging="360"/>
        <w:jc w:val="both"/>
        <w:rPr>
          <w:sz w:val="24"/>
        </w:rPr>
      </w:pPr>
      <w:r>
        <w:rPr>
          <w:sz w:val="24"/>
        </w:rPr>
        <w:t>OSD</w:t>
      </w:r>
      <w:r>
        <w:rPr>
          <w:spacing w:val="-12"/>
          <w:sz w:val="24"/>
        </w:rPr>
        <w:t xml:space="preserve"> </w:t>
      </w:r>
      <w:r>
        <w:rPr>
          <w:sz w:val="24"/>
        </w:rPr>
        <w:t>udostępnia</w:t>
      </w:r>
      <w:r>
        <w:rPr>
          <w:spacing w:val="-12"/>
          <w:sz w:val="24"/>
        </w:rPr>
        <w:t xml:space="preserve"> </w:t>
      </w:r>
      <w:r>
        <w:rPr>
          <w:sz w:val="24"/>
        </w:rPr>
        <w:t>PDU</w:t>
      </w:r>
      <w:r>
        <w:rPr>
          <w:spacing w:val="-13"/>
          <w:sz w:val="24"/>
        </w:rPr>
        <w:t xml:space="preserve"> </w:t>
      </w:r>
      <w:r>
        <w:rPr>
          <w:sz w:val="24"/>
        </w:rPr>
        <w:t>dla</w:t>
      </w:r>
      <w:r>
        <w:rPr>
          <w:spacing w:val="-13"/>
          <w:sz w:val="24"/>
        </w:rPr>
        <w:t xml:space="preserve"> </w:t>
      </w:r>
      <w:r>
        <w:rPr>
          <w:sz w:val="24"/>
        </w:rPr>
        <w:t>Usługi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co</w:t>
      </w:r>
      <w:r>
        <w:rPr>
          <w:spacing w:val="-12"/>
          <w:sz w:val="24"/>
        </w:rPr>
        <w:t xml:space="preserve"> </w:t>
      </w:r>
      <w:r>
        <w:rPr>
          <w:sz w:val="24"/>
        </w:rPr>
        <w:t>najmniej</w:t>
      </w:r>
      <w:r>
        <w:rPr>
          <w:spacing w:val="-12"/>
          <w:sz w:val="24"/>
        </w:rPr>
        <w:t xml:space="preserve"> </w:t>
      </w:r>
      <w:r>
        <w:rPr>
          <w:sz w:val="24"/>
        </w:rPr>
        <w:t>jednej</w:t>
      </w:r>
      <w:r>
        <w:rPr>
          <w:spacing w:val="-12"/>
          <w:sz w:val="24"/>
        </w:rPr>
        <w:t xml:space="preserve"> </w:t>
      </w:r>
      <w:r>
        <w:rPr>
          <w:sz w:val="24"/>
        </w:rPr>
        <w:t>lokalizacji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danym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obszarze </w:t>
      </w:r>
      <w:r>
        <w:rPr>
          <w:spacing w:val="-2"/>
          <w:sz w:val="24"/>
        </w:rPr>
        <w:t>konkursowym,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której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znajduje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węzeł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KPO/FERC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istnieje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punkt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styku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dostawcą</w:t>
      </w:r>
      <w:r>
        <w:rPr>
          <w:spacing w:val="-4"/>
          <w:sz w:val="24"/>
        </w:rPr>
        <w:t xml:space="preserve"> </w:t>
      </w:r>
      <w:r>
        <w:rPr>
          <w:sz w:val="24"/>
        </w:rPr>
        <w:t>usługi</w:t>
      </w:r>
      <w:r>
        <w:rPr>
          <w:spacing w:val="-3"/>
          <w:sz w:val="24"/>
        </w:rPr>
        <w:t xml:space="preserve"> </w:t>
      </w:r>
      <w:r>
        <w:rPr>
          <w:sz w:val="24"/>
        </w:rPr>
        <w:t>dostępu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Internetu.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przypadku</w:t>
      </w:r>
      <w:r>
        <w:rPr>
          <w:spacing w:val="-3"/>
          <w:sz w:val="24"/>
        </w:rPr>
        <w:t xml:space="preserve"> </w:t>
      </w:r>
      <w:r>
        <w:rPr>
          <w:sz w:val="24"/>
        </w:rPr>
        <w:t>OSD</w:t>
      </w:r>
      <w:r>
        <w:rPr>
          <w:spacing w:val="-1"/>
          <w:sz w:val="24"/>
        </w:rPr>
        <w:t xml:space="preserve"> </w:t>
      </w:r>
      <w:r>
        <w:rPr>
          <w:sz w:val="24"/>
        </w:rPr>
        <w:t>świadczącego Usługi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na kilku obszarach konkursowych w danym województwie, dopuszcza się aby OSD </w:t>
      </w:r>
      <w:r>
        <w:rPr>
          <w:spacing w:val="-4"/>
          <w:sz w:val="24"/>
        </w:rPr>
        <w:t>zapewnił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jeden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PWR, który obejmuje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swoim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zasięgiem wszystkie obszary konkursowe tego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tym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województwie.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Niezależnie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od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tych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wymagań,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mają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prawo porozumieć się,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gdzie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zostanie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zlokalizowany PWR dla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danego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pod warunkiem,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że</w:t>
      </w:r>
    </w:p>
    <w:p w14:paraId="67A4BB8E" w14:textId="77777777" w:rsidR="001E4C77" w:rsidRDefault="001E4C77">
      <w:pPr>
        <w:pStyle w:val="Akapitzlist"/>
        <w:spacing w:line="271" w:lineRule="auto"/>
        <w:rPr>
          <w:sz w:val="24"/>
        </w:rPr>
        <w:sectPr w:rsidR="001E4C77">
          <w:pgSz w:w="11920" w:h="16850"/>
          <w:pgMar w:top="1300" w:right="992" w:bottom="1580" w:left="992" w:header="703" w:footer="1396" w:gutter="0"/>
          <w:cols w:space="708"/>
        </w:sectPr>
      </w:pPr>
    </w:p>
    <w:p w14:paraId="35BC2D59" w14:textId="77777777" w:rsidR="001E4C77" w:rsidRDefault="00000000">
      <w:pPr>
        <w:pStyle w:val="Tekstpodstawowy"/>
        <w:spacing w:before="81"/>
        <w:ind w:left="1427"/>
      </w:pPr>
      <w:r>
        <w:rPr>
          <w:spacing w:val="-6"/>
        </w:rPr>
        <w:lastRenderedPageBreak/>
        <w:t>miejsce</w:t>
      </w:r>
      <w:r>
        <w:rPr>
          <w:spacing w:val="-8"/>
        </w:rPr>
        <w:t xml:space="preserve"> </w:t>
      </w:r>
      <w:r>
        <w:rPr>
          <w:spacing w:val="-6"/>
        </w:rPr>
        <w:t>to</w:t>
      </w:r>
      <w:r>
        <w:rPr>
          <w:spacing w:val="-8"/>
        </w:rPr>
        <w:t xml:space="preserve"> </w:t>
      </w:r>
      <w:r>
        <w:rPr>
          <w:spacing w:val="-6"/>
        </w:rPr>
        <w:t>zostanie</w:t>
      </w:r>
      <w:r>
        <w:rPr>
          <w:spacing w:val="-4"/>
        </w:rPr>
        <w:t xml:space="preserve"> </w:t>
      </w:r>
      <w:r>
        <w:rPr>
          <w:spacing w:val="-6"/>
        </w:rPr>
        <w:t>zaakceptowane</w:t>
      </w:r>
      <w:r>
        <w:rPr>
          <w:spacing w:val="-5"/>
        </w:rPr>
        <w:t xml:space="preserve"> </w:t>
      </w:r>
      <w:r>
        <w:rPr>
          <w:spacing w:val="-6"/>
        </w:rPr>
        <w:t>przez</w:t>
      </w:r>
      <w:r>
        <w:rPr>
          <w:spacing w:val="-4"/>
        </w:rPr>
        <w:t xml:space="preserve"> </w:t>
      </w:r>
      <w:r>
        <w:rPr>
          <w:spacing w:val="-6"/>
        </w:rPr>
        <w:t>obie</w:t>
      </w:r>
      <w:r>
        <w:rPr>
          <w:spacing w:val="-7"/>
        </w:rPr>
        <w:t xml:space="preserve"> </w:t>
      </w:r>
      <w:r>
        <w:rPr>
          <w:spacing w:val="-6"/>
        </w:rPr>
        <w:t>Strony.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10"/>
        </w:rPr>
        <w:t xml:space="preserve"> </w:t>
      </w:r>
      <w:r>
        <w:rPr>
          <w:spacing w:val="-6"/>
        </w:rPr>
        <w:t>takim</w:t>
      </w:r>
      <w:r>
        <w:rPr>
          <w:spacing w:val="-8"/>
        </w:rPr>
        <w:t xml:space="preserve"> </w:t>
      </w:r>
      <w:r>
        <w:rPr>
          <w:spacing w:val="-6"/>
        </w:rPr>
        <w:t>wypadku</w:t>
      </w:r>
      <w:r>
        <w:rPr>
          <w:spacing w:val="-5"/>
        </w:rPr>
        <w:t xml:space="preserve"> </w:t>
      </w:r>
      <w:r>
        <w:rPr>
          <w:spacing w:val="-6"/>
        </w:rPr>
        <w:t>PWR</w:t>
      </w:r>
      <w:r>
        <w:rPr>
          <w:spacing w:val="-5"/>
        </w:rPr>
        <w:t xml:space="preserve"> </w:t>
      </w:r>
      <w:r>
        <w:rPr>
          <w:spacing w:val="-6"/>
        </w:rPr>
        <w:t>nie</w:t>
      </w:r>
      <w:r>
        <w:rPr>
          <w:spacing w:val="-7"/>
        </w:rPr>
        <w:t xml:space="preserve"> </w:t>
      </w:r>
      <w:r>
        <w:rPr>
          <w:spacing w:val="-6"/>
        </w:rPr>
        <w:t>musi</w:t>
      </w:r>
    </w:p>
    <w:p w14:paraId="0F24855A" w14:textId="77777777" w:rsidR="001E4C77" w:rsidRDefault="00000000">
      <w:pPr>
        <w:pStyle w:val="Tekstpodstawowy"/>
        <w:spacing w:before="36"/>
        <w:ind w:left="1427"/>
      </w:pPr>
      <w:r>
        <w:rPr>
          <w:spacing w:val="-4"/>
        </w:rPr>
        <w:t>znajdować</w:t>
      </w:r>
      <w:r>
        <w:rPr>
          <w:spacing w:val="-11"/>
        </w:rPr>
        <w:t xml:space="preserve"> </w:t>
      </w:r>
      <w:r>
        <w:rPr>
          <w:spacing w:val="-4"/>
        </w:rPr>
        <w:t>się</w:t>
      </w:r>
      <w:r>
        <w:rPr>
          <w:spacing w:val="-7"/>
        </w:rPr>
        <w:t xml:space="preserve"> </w:t>
      </w:r>
      <w:r>
        <w:rPr>
          <w:spacing w:val="-4"/>
        </w:rPr>
        <w:t>w</w:t>
      </w:r>
      <w:r>
        <w:rPr>
          <w:spacing w:val="-8"/>
        </w:rPr>
        <w:t xml:space="preserve"> </w:t>
      </w:r>
      <w:r>
        <w:rPr>
          <w:spacing w:val="-4"/>
        </w:rPr>
        <w:t>obszarze</w:t>
      </w:r>
      <w:r>
        <w:rPr>
          <w:spacing w:val="-8"/>
        </w:rPr>
        <w:t xml:space="preserve"> </w:t>
      </w:r>
      <w:r>
        <w:rPr>
          <w:spacing w:val="-4"/>
        </w:rPr>
        <w:t>konkursowym.</w:t>
      </w:r>
      <w:r>
        <w:rPr>
          <w:spacing w:val="-9"/>
        </w:rPr>
        <w:t xml:space="preserve"> </w:t>
      </w:r>
      <w:r>
        <w:rPr>
          <w:spacing w:val="-4"/>
        </w:rPr>
        <w:t>PWR</w:t>
      </w:r>
      <w:r>
        <w:rPr>
          <w:spacing w:val="-9"/>
        </w:rPr>
        <w:t xml:space="preserve"> </w:t>
      </w:r>
      <w:r>
        <w:rPr>
          <w:spacing w:val="-4"/>
        </w:rPr>
        <w:t>pełni</w:t>
      </w:r>
      <w:r>
        <w:rPr>
          <w:spacing w:val="-9"/>
        </w:rPr>
        <w:t xml:space="preserve"> </w:t>
      </w:r>
      <w:r>
        <w:rPr>
          <w:spacing w:val="-4"/>
        </w:rPr>
        <w:t>rolę</w:t>
      </w:r>
      <w:r>
        <w:rPr>
          <w:spacing w:val="-10"/>
        </w:rPr>
        <w:t xml:space="preserve"> </w:t>
      </w:r>
      <w:r>
        <w:rPr>
          <w:spacing w:val="-4"/>
        </w:rPr>
        <w:t>PDU</w:t>
      </w:r>
      <w:r>
        <w:rPr>
          <w:spacing w:val="-9"/>
        </w:rPr>
        <w:t xml:space="preserve"> </w:t>
      </w:r>
      <w:r>
        <w:rPr>
          <w:spacing w:val="-4"/>
        </w:rPr>
        <w:t>dla</w:t>
      </w:r>
      <w:r>
        <w:rPr>
          <w:spacing w:val="-8"/>
        </w:rPr>
        <w:t xml:space="preserve"> </w:t>
      </w:r>
      <w:r>
        <w:rPr>
          <w:spacing w:val="-4"/>
        </w:rPr>
        <w:t>Usługi;</w:t>
      </w:r>
    </w:p>
    <w:p w14:paraId="071C9541" w14:textId="77777777" w:rsidR="001E4C77" w:rsidRDefault="00000000">
      <w:pPr>
        <w:pStyle w:val="Akapitzlist"/>
        <w:numPr>
          <w:ilvl w:val="1"/>
          <w:numId w:val="5"/>
        </w:numPr>
        <w:tabs>
          <w:tab w:val="left" w:pos="1427"/>
        </w:tabs>
        <w:spacing w:before="154" w:line="271" w:lineRule="auto"/>
        <w:ind w:left="1427" w:right="426" w:hanging="360"/>
        <w:jc w:val="both"/>
        <w:rPr>
          <w:sz w:val="24"/>
        </w:rPr>
      </w:pPr>
      <w:r>
        <w:rPr>
          <w:sz w:val="24"/>
        </w:rPr>
        <w:t>dostęp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PDU</w:t>
      </w:r>
      <w:r>
        <w:rPr>
          <w:spacing w:val="-9"/>
          <w:sz w:val="24"/>
        </w:rPr>
        <w:t xml:space="preserve"> </w:t>
      </w:r>
      <w:r>
        <w:rPr>
          <w:sz w:val="24"/>
        </w:rPr>
        <w:t>dla</w:t>
      </w:r>
      <w:r>
        <w:rPr>
          <w:spacing w:val="-9"/>
          <w:sz w:val="24"/>
        </w:rPr>
        <w:t xml:space="preserve"> </w:t>
      </w:r>
      <w:r>
        <w:rPr>
          <w:sz w:val="24"/>
        </w:rPr>
        <w:t>Usługi</w:t>
      </w:r>
      <w:r>
        <w:rPr>
          <w:spacing w:val="-8"/>
          <w:sz w:val="24"/>
        </w:rPr>
        <w:t xml:space="preserve"> </w:t>
      </w:r>
      <w:r>
        <w:rPr>
          <w:sz w:val="24"/>
        </w:rPr>
        <w:t>nie</w:t>
      </w:r>
      <w:r>
        <w:rPr>
          <w:spacing w:val="-9"/>
          <w:sz w:val="24"/>
        </w:rPr>
        <w:t xml:space="preserve"> </w:t>
      </w:r>
      <w:r>
        <w:rPr>
          <w:sz w:val="24"/>
        </w:rPr>
        <w:t>powinien</w:t>
      </w:r>
      <w:r>
        <w:rPr>
          <w:spacing w:val="-9"/>
          <w:sz w:val="24"/>
        </w:rPr>
        <w:t xml:space="preserve"> </w:t>
      </w:r>
      <w:r>
        <w:rPr>
          <w:sz w:val="24"/>
        </w:rPr>
        <w:t>być</w:t>
      </w:r>
      <w:r>
        <w:rPr>
          <w:spacing w:val="-10"/>
          <w:sz w:val="24"/>
        </w:rPr>
        <w:t xml:space="preserve"> </w:t>
      </w:r>
      <w:r>
        <w:rPr>
          <w:sz w:val="24"/>
        </w:rPr>
        <w:t>ograniczony,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każdy</w:t>
      </w:r>
      <w:r>
        <w:rPr>
          <w:spacing w:val="-8"/>
          <w:sz w:val="24"/>
        </w:rPr>
        <w:t xml:space="preserve"> </w:t>
      </w:r>
      <w:r>
        <w:rPr>
          <w:sz w:val="24"/>
        </w:rPr>
        <w:t>PT</w:t>
      </w:r>
      <w:r>
        <w:rPr>
          <w:spacing w:val="-9"/>
          <w:sz w:val="24"/>
        </w:rPr>
        <w:t xml:space="preserve"> </w:t>
      </w:r>
      <w:r>
        <w:rPr>
          <w:sz w:val="24"/>
        </w:rPr>
        <w:t>powinien</w:t>
      </w:r>
      <w:r>
        <w:rPr>
          <w:spacing w:val="-9"/>
          <w:sz w:val="24"/>
        </w:rPr>
        <w:t xml:space="preserve"> </w:t>
      </w:r>
      <w:r>
        <w:rPr>
          <w:sz w:val="24"/>
        </w:rPr>
        <w:t>mieć możliwość wprowadzenia do tego PDU swoich włókien światłowodowych;</w:t>
      </w:r>
    </w:p>
    <w:p w14:paraId="6E96A3FF" w14:textId="77777777" w:rsidR="001E4C77" w:rsidRDefault="00000000">
      <w:pPr>
        <w:pStyle w:val="Akapitzlist"/>
        <w:numPr>
          <w:ilvl w:val="1"/>
          <w:numId w:val="5"/>
        </w:numPr>
        <w:tabs>
          <w:tab w:val="left" w:pos="1423"/>
        </w:tabs>
        <w:spacing w:before="118"/>
        <w:ind w:left="1423" w:hanging="356"/>
        <w:jc w:val="both"/>
        <w:rPr>
          <w:sz w:val="24"/>
        </w:rPr>
      </w:pPr>
      <w:r>
        <w:rPr>
          <w:spacing w:val="-4"/>
          <w:sz w:val="24"/>
        </w:rPr>
        <w:t>Stroną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zarządzającą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VLAN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różnych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jest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OSD;</w:t>
      </w:r>
    </w:p>
    <w:p w14:paraId="241E4F1F" w14:textId="77777777" w:rsidR="001E4C77" w:rsidRDefault="00000000">
      <w:pPr>
        <w:pStyle w:val="Akapitzlist"/>
        <w:numPr>
          <w:ilvl w:val="1"/>
          <w:numId w:val="5"/>
        </w:numPr>
        <w:tabs>
          <w:tab w:val="left" w:pos="1423"/>
          <w:tab w:val="left" w:pos="1427"/>
        </w:tabs>
        <w:spacing w:before="153" w:line="271" w:lineRule="auto"/>
        <w:ind w:left="1427" w:right="417" w:hanging="360"/>
        <w:jc w:val="both"/>
        <w:rPr>
          <w:sz w:val="24"/>
        </w:rPr>
      </w:pPr>
      <w:r>
        <w:rPr>
          <w:sz w:val="24"/>
        </w:rPr>
        <w:t>Przed</w:t>
      </w:r>
      <w:r>
        <w:rPr>
          <w:spacing w:val="-15"/>
          <w:sz w:val="24"/>
        </w:rPr>
        <w:t xml:space="preserve"> </w:t>
      </w:r>
      <w:r>
        <w:rPr>
          <w:sz w:val="24"/>
        </w:rPr>
        <w:t>rozpoczęciem</w:t>
      </w:r>
      <w:r>
        <w:rPr>
          <w:spacing w:val="-15"/>
          <w:sz w:val="24"/>
        </w:rPr>
        <w:t xml:space="preserve"> </w:t>
      </w:r>
      <w:r>
        <w:rPr>
          <w:sz w:val="24"/>
        </w:rPr>
        <w:t>świadczenia</w:t>
      </w:r>
      <w:r>
        <w:rPr>
          <w:spacing w:val="-15"/>
          <w:sz w:val="24"/>
        </w:rPr>
        <w:t xml:space="preserve"> </w:t>
      </w:r>
      <w:r>
        <w:rPr>
          <w:sz w:val="24"/>
        </w:rPr>
        <w:t>Usługi</w:t>
      </w:r>
      <w:r>
        <w:rPr>
          <w:spacing w:val="-15"/>
          <w:sz w:val="24"/>
        </w:rPr>
        <w:t xml:space="preserve"> </w:t>
      </w:r>
      <w:r>
        <w:rPr>
          <w:sz w:val="24"/>
        </w:rPr>
        <w:t>Strony</w:t>
      </w:r>
      <w:r>
        <w:rPr>
          <w:spacing w:val="-15"/>
          <w:sz w:val="24"/>
        </w:rPr>
        <w:t xml:space="preserve"> </w:t>
      </w:r>
      <w:r>
        <w:rPr>
          <w:sz w:val="24"/>
        </w:rPr>
        <w:t>mogą</w:t>
      </w:r>
      <w:r>
        <w:rPr>
          <w:spacing w:val="-15"/>
          <w:sz w:val="24"/>
        </w:rPr>
        <w:t xml:space="preserve"> </w:t>
      </w:r>
      <w:r>
        <w:rPr>
          <w:sz w:val="24"/>
        </w:rPr>
        <w:t>wykonać</w:t>
      </w:r>
      <w:r>
        <w:rPr>
          <w:spacing w:val="-15"/>
          <w:sz w:val="24"/>
        </w:rPr>
        <w:t xml:space="preserve"> </w:t>
      </w:r>
      <w:r>
        <w:rPr>
          <w:sz w:val="24"/>
        </w:rPr>
        <w:t>testy</w:t>
      </w:r>
      <w:r>
        <w:rPr>
          <w:spacing w:val="-15"/>
          <w:sz w:val="24"/>
        </w:rPr>
        <w:t xml:space="preserve"> </w:t>
      </w:r>
      <w:r>
        <w:rPr>
          <w:sz w:val="24"/>
        </w:rPr>
        <w:t>poprawności</w:t>
      </w:r>
      <w:r>
        <w:rPr>
          <w:spacing w:val="-15"/>
          <w:sz w:val="24"/>
        </w:rPr>
        <w:t xml:space="preserve"> </w:t>
      </w:r>
      <w:r>
        <w:rPr>
          <w:sz w:val="24"/>
        </w:rPr>
        <w:t>jej działania.</w:t>
      </w:r>
      <w:r>
        <w:rPr>
          <w:spacing w:val="-6"/>
          <w:sz w:val="24"/>
        </w:rPr>
        <w:t xml:space="preserve"> </w:t>
      </w:r>
      <w:r>
        <w:rPr>
          <w:sz w:val="24"/>
        </w:rPr>
        <w:t>Zakres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harmonogram</w:t>
      </w:r>
      <w:r>
        <w:rPr>
          <w:spacing w:val="-5"/>
          <w:sz w:val="24"/>
        </w:rPr>
        <w:t xml:space="preserve"> </w:t>
      </w:r>
      <w:r>
        <w:rPr>
          <w:sz w:val="24"/>
        </w:rPr>
        <w:t>testów</w:t>
      </w:r>
      <w:r>
        <w:rPr>
          <w:spacing w:val="-5"/>
          <w:sz w:val="24"/>
        </w:rPr>
        <w:t xml:space="preserve"> </w:t>
      </w:r>
      <w:r>
        <w:rPr>
          <w:sz w:val="24"/>
        </w:rPr>
        <w:t>określany</w:t>
      </w:r>
      <w:r>
        <w:rPr>
          <w:spacing w:val="-3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każdorazowo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</w:t>
      </w:r>
      <w:r>
        <w:rPr>
          <w:sz w:val="24"/>
        </w:rPr>
        <w:t>Strony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w odrębnej umowie. Strony określają każdorazowo koszt testów w sporządzonym </w:t>
      </w:r>
      <w:r>
        <w:rPr>
          <w:spacing w:val="-2"/>
          <w:sz w:val="24"/>
        </w:rPr>
        <w:t>kosztorysie, uwzględniając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zakres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planowanych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czynności, zaangażowanie personelu </w:t>
      </w:r>
      <w:r>
        <w:rPr>
          <w:sz w:val="24"/>
        </w:rPr>
        <w:t>OSD oraz rozsądną marżę.</w:t>
      </w:r>
    </w:p>
    <w:p w14:paraId="39CE17E0" w14:textId="77777777" w:rsidR="001E4C77" w:rsidRDefault="00000000">
      <w:pPr>
        <w:pStyle w:val="Nagwek1"/>
        <w:spacing w:before="112"/>
        <w:ind w:left="3816"/>
        <w:jc w:val="both"/>
      </w:pPr>
      <w:r>
        <w:t>§</w:t>
      </w:r>
      <w:r>
        <w:rPr>
          <w:spacing w:val="-15"/>
        </w:rPr>
        <w:t xml:space="preserve"> </w:t>
      </w:r>
      <w:r>
        <w:t>4.</w:t>
      </w:r>
      <w:r>
        <w:rPr>
          <w:spacing w:val="-15"/>
        </w:rPr>
        <w:t xml:space="preserve"> </w:t>
      </w:r>
      <w:r>
        <w:t>Zarządzanie</w:t>
      </w:r>
      <w:r>
        <w:rPr>
          <w:spacing w:val="-14"/>
        </w:rPr>
        <w:t xml:space="preserve"> </w:t>
      </w:r>
      <w:r>
        <w:rPr>
          <w:spacing w:val="-5"/>
        </w:rPr>
        <w:t>ONT</w:t>
      </w:r>
    </w:p>
    <w:p w14:paraId="3276CE62" w14:textId="77777777" w:rsidR="001E4C77" w:rsidRDefault="00000000">
      <w:pPr>
        <w:pStyle w:val="Akapitzlist"/>
        <w:numPr>
          <w:ilvl w:val="0"/>
          <w:numId w:val="4"/>
        </w:numPr>
        <w:tabs>
          <w:tab w:val="left" w:pos="704"/>
        </w:tabs>
        <w:spacing w:before="159"/>
        <w:ind w:left="704" w:hanging="280"/>
        <w:rPr>
          <w:sz w:val="24"/>
        </w:rPr>
      </w:pPr>
      <w:r>
        <w:rPr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z w:val="24"/>
        </w:rPr>
        <w:t>oferuje</w:t>
      </w:r>
      <w:r>
        <w:rPr>
          <w:spacing w:val="-12"/>
          <w:sz w:val="24"/>
        </w:rPr>
        <w:t xml:space="preserve"> </w:t>
      </w:r>
      <w:r>
        <w:rPr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z w:val="24"/>
        </w:rPr>
        <w:t>zarówno</w:t>
      </w:r>
      <w:r>
        <w:rPr>
          <w:spacing w:val="-11"/>
          <w:sz w:val="24"/>
        </w:rPr>
        <w:t xml:space="preserve"> </w:t>
      </w:r>
      <w:r>
        <w:rPr>
          <w:sz w:val="24"/>
        </w:rPr>
        <w:t>Usługę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ONT,</w:t>
      </w:r>
      <w:r>
        <w:rPr>
          <w:spacing w:val="-10"/>
          <w:sz w:val="24"/>
        </w:rPr>
        <w:t xml:space="preserve"> </w:t>
      </w:r>
      <w:r>
        <w:rPr>
          <w:sz w:val="24"/>
        </w:rPr>
        <w:t>jak</w:t>
      </w:r>
      <w:r>
        <w:rPr>
          <w:spacing w:val="-11"/>
          <w:sz w:val="24"/>
        </w:rPr>
        <w:t xml:space="preserve"> </w:t>
      </w:r>
      <w:r>
        <w:rPr>
          <w:sz w:val="24"/>
        </w:rPr>
        <w:t>też</w:t>
      </w:r>
      <w:r>
        <w:rPr>
          <w:spacing w:val="-14"/>
          <w:sz w:val="24"/>
        </w:rPr>
        <w:t xml:space="preserve"> </w:t>
      </w:r>
      <w:r>
        <w:rPr>
          <w:sz w:val="24"/>
        </w:rPr>
        <w:t>bez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ONT.</w:t>
      </w:r>
    </w:p>
    <w:p w14:paraId="12D84F8F" w14:textId="77777777" w:rsidR="001E4C77" w:rsidRDefault="00000000">
      <w:pPr>
        <w:pStyle w:val="Akapitzlist"/>
        <w:numPr>
          <w:ilvl w:val="0"/>
          <w:numId w:val="4"/>
        </w:numPr>
        <w:tabs>
          <w:tab w:val="left" w:pos="704"/>
          <w:tab w:val="left" w:pos="707"/>
        </w:tabs>
        <w:spacing w:line="266" w:lineRule="auto"/>
        <w:ind w:left="707" w:right="414" w:hanging="286"/>
        <w:jc w:val="both"/>
        <w:rPr>
          <w:sz w:val="24"/>
        </w:rPr>
      </w:pP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nie</w:t>
      </w:r>
      <w:r>
        <w:rPr>
          <w:spacing w:val="-15"/>
          <w:sz w:val="24"/>
        </w:rPr>
        <w:t xml:space="preserve"> </w:t>
      </w:r>
      <w:r>
        <w:rPr>
          <w:sz w:val="24"/>
        </w:rPr>
        <w:t>może</w:t>
      </w:r>
      <w:r>
        <w:rPr>
          <w:spacing w:val="-15"/>
          <w:sz w:val="24"/>
        </w:rPr>
        <w:t xml:space="preserve"> </w:t>
      </w:r>
      <w:r>
        <w:rPr>
          <w:sz w:val="24"/>
        </w:rPr>
        <w:t>używać</w:t>
      </w:r>
      <w:r>
        <w:rPr>
          <w:spacing w:val="-14"/>
          <w:sz w:val="24"/>
        </w:rPr>
        <w:t xml:space="preserve"> </w:t>
      </w:r>
      <w:r>
        <w:rPr>
          <w:sz w:val="24"/>
        </w:rPr>
        <w:t>ONT</w:t>
      </w:r>
      <w:r>
        <w:rPr>
          <w:spacing w:val="-14"/>
          <w:sz w:val="24"/>
        </w:rPr>
        <w:t xml:space="preserve"> </w:t>
      </w:r>
      <w:r>
        <w:rPr>
          <w:sz w:val="24"/>
        </w:rPr>
        <w:t>niekompatybilnych</w:t>
      </w:r>
      <w:r>
        <w:rPr>
          <w:spacing w:val="-14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węzłami</w:t>
      </w:r>
      <w:r>
        <w:rPr>
          <w:spacing w:val="-14"/>
          <w:sz w:val="24"/>
        </w:rPr>
        <w:t xml:space="preserve"> </w:t>
      </w:r>
      <w:r>
        <w:rPr>
          <w:sz w:val="24"/>
        </w:rPr>
        <w:t>OLT</w:t>
      </w:r>
      <w:r>
        <w:rPr>
          <w:spacing w:val="-15"/>
          <w:sz w:val="24"/>
        </w:rPr>
        <w:t xml:space="preserve"> </w:t>
      </w:r>
      <w:r>
        <w:rPr>
          <w:sz w:val="24"/>
        </w:rPr>
        <w:t>Sieci</w:t>
      </w:r>
      <w:r>
        <w:rPr>
          <w:spacing w:val="-14"/>
          <w:sz w:val="24"/>
        </w:rPr>
        <w:t xml:space="preserve"> </w:t>
      </w:r>
      <w:r>
        <w:rPr>
          <w:sz w:val="24"/>
        </w:rPr>
        <w:t>KPO/FERC.</w:t>
      </w:r>
      <w:r>
        <w:rPr>
          <w:spacing w:val="-13"/>
          <w:sz w:val="24"/>
        </w:rPr>
        <w:t xml:space="preserve"> </w:t>
      </w:r>
      <w:r>
        <w:rPr>
          <w:sz w:val="24"/>
        </w:rPr>
        <w:t>OK,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który </w:t>
      </w:r>
      <w:r>
        <w:rPr>
          <w:spacing w:val="-2"/>
          <w:sz w:val="24"/>
        </w:rPr>
        <w:t>korzysta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Usługi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wykorzystaniem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własnych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ONT,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podaje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wszystkie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niezbędne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dane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i informacje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dotyczące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ONT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celu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zapewnienia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integralności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KPO/FERC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świadczenia </w:t>
      </w:r>
      <w:r>
        <w:rPr>
          <w:sz w:val="24"/>
        </w:rPr>
        <w:t>Usług. Jeśli ONT stanowi własność OK, to:</w:t>
      </w:r>
    </w:p>
    <w:p w14:paraId="0F70DF25" w14:textId="77777777" w:rsidR="001E4C77" w:rsidRDefault="00000000">
      <w:pPr>
        <w:pStyle w:val="Akapitzlist"/>
        <w:numPr>
          <w:ilvl w:val="1"/>
          <w:numId w:val="4"/>
        </w:numPr>
        <w:tabs>
          <w:tab w:val="left" w:pos="1423"/>
        </w:tabs>
        <w:spacing w:before="128"/>
        <w:ind w:left="1423" w:hanging="356"/>
        <w:jc w:val="both"/>
        <w:rPr>
          <w:sz w:val="24"/>
        </w:rPr>
      </w:pPr>
      <w:r>
        <w:rPr>
          <w:spacing w:val="-2"/>
          <w:sz w:val="24"/>
        </w:rPr>
        <w:t>OK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instaluje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ONT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lokalu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Abonenta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OK;</w:t>
      </w:r>
    </w:p>
    <w:p w14:paraId="782D38C6" w14:textId="77777777" w:rsidR="001E4C77" w:rsidRDefault="00000000">
      <w:pPr>
        <w:pStyle w:val="Akapitzlist"/>
        <w:numPr>
          <w:ilvl w:val="1"/>
          <w:numId w:val="4"/>
        </w:numPr>
        <w:tabs>
          <w:tab w:val="left" w:pos="1423"/>
        </w:tabs>
        <w:ind w:left="1423" w:hanging="356"/>
        <w:rPr>
          <w:sz w:val="24"/>
        </w:rPr>
      </w:pPr>
      <w:r>
        <w:rPr>
          <w:spacing w:val="-4"/>
          <w:sz w:val="24"/>
        </w:rPr>
        <w:t>OK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podaje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wszystkie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niezbędne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dane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informacje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dotyczące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ONT;</w:t>
      </w:r>
    </w:p>
    <w:p w14:paraId="79E7F5D1" w14:textId="77777777" w:rsidR="001E4C77" w:rsidRDefault="00000000">
      <w:pPr>
        <w:pStyle w:val="Akapitzlist"/>
        <w:numPr>
          <w:ilvl w:val="1"/>
          <w:numId w:val="4"/>
        </w:numPr>
        <w:tabs>
          <w:tab w:val="left" w:pos="1423"/>
        </w:tabs>
        <w:spacing w:before="153"/>
        <w:ind w:left="1423" w:hanging="356"/>
        <w:rPr>
          <w:sz w:val="24"/>
        </w:rPr>
      </w:pPr>
      <w:r>
        <w:rPr>
          <w:spacing w:val="-2"/>
          <w:sz w:val="24"/>
        </w:rPr>
        <w:t>OK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ustala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szczegółowe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warunki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współpracy;</w:t>
      </w:r>
    </w:p>
    <w:p w14:paraId="52CE56B9" w14:textId="77777777" w:rsidR="001E4C77" w:rsidRDefault="00000000">
      <w:pPr>
        <w:pStyle w:val="Akapitzlist"/>
        <w:numPr>
          <w:ilvl w:val="1"/>
          <w:numId w:val="4"/>
        </w:numPr>
        <w:tabs>
          <w:tab w:val="left" w:pos="1423"/>
        </w:tabs>
        <w:spacing w:before="157"/>
        <w:ind w:left="1423" w:hanging="356"/>
        <w:rPr>
          <w:sz w:val="24"/>
        </w:rPr>
      </w:pPr>
      <w:r>
        <w:rPr>
          <w:spacing w:val="-8"/>
          <w:sz w:val="24"/>
        </w:rPr>
        <w:t>Strony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przeprowadzają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testy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celu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zapewnienia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integralności</w:t>
      </w:r>
      <w:r>
        <w:rPr>
          <w:spacing w:val="-6"/>
          <w:sz w:val="24"/>
        </w:rPr>
        <w:t xml:space="preserve"> </w:t>
      </w:r>
      <w:r>
        <w:rPr>
          <w:spacing w:val="-8"/>
          <w:sz w:val="24"/>
        </w:rPr>
        <w:t>Sieci</w:t>
      </w:r>
      <w:r>
        <w:rPr>
          <w:sz w:val="24"/>
        </w:rPr>
        <w:t xml:space="preserve"> </w:t>
      </w:r>
      <w:r>
        <w:rPr>
          <w:spacing w:val="-8"/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świadczenia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Usług.</w:t>
      </w:r>
    </w:p>
    <w:p w14:paraId="50E1E487" w14:textId="77777777" w:rsidR="001E4C77" w:rsidRDefault="00000000">
      <w:pPr>
        <w:pStyle w:val="Akapitzlist"/>
        <w:numPr>
          <w:ilvl w:val="0"/>
          <w:numId w:val="4"/>
        </w:numPr>
        <w:tabs>
          <w:tab w:val="left" w:pos="704"/>
        </w:tabs>
        <w:spacing w:before="154"/>
        <w:ind w:left="704" w:hanging="280"/>
        <w:rPr>
          <w:sz w:val="24"/>
        </w:rPr>
      </w:pPr>
      <w:r>
        <w:rPr>
          <w:spacing w:val="-4"/>
          <w:sz w:val="24"/>
        </w:rPr>
        <w:t>Jeśli ONT stanowi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własność OSD:</w:t>
      </w:r>
    </w:p>
    <w:p w14:paraId="0508E969" w14:textId="77777777" w:rsidR="001E4C77" w:rsidRDefault="00000000">
      <w:pPr>
        <w:pStyle w:val="Akapitzlist"/>
        <w:numPr>
          <w:ilvl w:val="1"/>
          <w:numId w:val="4"/>
        </w:numPr>
        <w:tabs>
          <w:tab w:val="left" w:pos="1423"/>
        </w:tabs>
        <w:ind w:left="1423" w:hanging="356"/>
        <w:rPr>
          <w:sz w:val="24"/>
        </w:rPr>
      </w:pPr>
      <w:r>
        <w:rPr>
          <w:spacing w:val="-2"/>
          <w:sz w:val="24"/>
        </w:rPr>
        <w:t>to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instaluje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ONT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lokalu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Abonenta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OK;</w:t>
      </w:r>
    </w:p>
    <w:p w14:paraId="41EF16DE" w14:textId="77777777" w:rsidR="001E4C77" w:rsidRDefault="00000000">
      <w:pPr>
        <w:pStyle w:val="Akapitzlist"/>
        <w:numPr>
          <w:ilvl w:val="1"/>
          <w:numId w:val="4"/>
        </w:numPr>
        <w:tabs>
          <w:tab w:val="left" w:pos="1427"/>
        </w:tabs>
        <w:spacing w:line="268" w:lineRule="auto"/>
        <w:ind w:left="1427" w:right="415" w:hanging="360"/>
        <w:jc w:val="both"/>
        <w:rPr>
          <w:sz w:val="24"/>
        </w:rPr>
      </w:pPr>
      <w:r>
        <w:rPr>
          <w:sz w:val="24"/>
        </w:rPr>
        <w:t xml:space="preserve">a dojdzie do zawarcia pomiędzy OSD a Abonentem OK odrębnej umowy na </w:t>
      </w:r>
      <w:r>
        <w:rPr>
          <w:spacing w:val="-4"/>
          <w:sz w:val="24"/>
        </w:rPr>
        <w:t>użytkowanie/dzierżawę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ONT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koszty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związane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obsługą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Awarii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ONT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obciążają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OSD, </w:t>
      </w:r>
      <w:r>
        <w:rPr>
          <w:sz w:val="24"/>
        </w:rPr>
        <w:t>z zastrzeżeniem, iż za uszkodzenia Łącza Abonenckiego oraz ONT, związane z niewłaściwym użytkowaniem, odpowiedzialność ponosi Abonent OK;</w:t>
      </w:r>
    </w:p>
    <w:p w14:paraId="0C4D258F" w14:textId="77777777" w:rsidR="001E4C77" w:rsidRDefault="00000000">
      <w:pPr>
        <w:pStyle w:val="Akapitzlist"/>
        <w:numPr>
          <w:ilvl w:val="1"/>
          <w:numId w:val="4"/>
        </w:numPr>
        <w:tabs>
          <w:tab w:val="left" w:pos="1427"/>
        </w:tabs>
        <w:spacing w:before="119" w:line="271" w:lineRule="auto"/>
        <w:ind w:left="1427" w:right="426" w:hanging="360"/>
        <w:jc w:val="both"/>
        <w:rPr>
          <w:sz w:val="24"/>
        </w:rPr>
      </w:pPr>
      <w:r>
        <w:rPr>
          <w:sz w:val="24"/>
        </w:rPr>
        <w:t>a nie dojdzie do zawarcia pomiędzy OSD a Abonentem OK odrębnej umowy na użytkowanie/dzierżawę ONT:</w:t>
      </w:r>
    </w:p>
    <w:p w14:paraId="06A68970" w14:textId="77777777" w:rsidR="001E4C77" w:rsidRDefault="00000000">
      <w:pPr>
        <w:pStyle w:val="Akapitzlist"/>
        <w:numPr>
          <w:ilvl w:val="2"/>
          <w:numId w:val="4"/>
        </w:numPr>
        <w:tabs>
          <w:tab w:val="left" w:pos="2138"/>
        </w:tabs>
        <w:spacing w:before="118" w:line="271" w:lineRule="auto"/>
        <w:ind w:right="419"/>
        <w:jc w:val="both"/>
        <w:rPr>
          <w:sz w:val="24"/>
        </w:rPr>
      </w:pPr>
      <w:r>
        <w:rPr>
          <w:spacing w:val="-2"/>
          <w:sz w:val="24"/>
        </w:rPr>
        <w:t>koszty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związane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obsługą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Awarii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ONT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obciążają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OSD,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zastrzeżeniem,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iż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za </w:t>
      </w:r>
      <w:r>
        <w:rPr>
          <w:sz w:val="24"/>
        </w:rPr>
        <w:t>uszkodzenia Łącza Abonenckiego oraz ONT, związane z niewłaściwym użytkowaniem, odpowiedzialność ponosi OK;</w:t>
      </w:r>
    </w:p>
    <w:p w14:paraId="3DF340CA" w14:textId="77777777" w:rsidR="001E4C77" w:rsidRDefault="00000000">
      <w:pPr>
        <w:pStyle w:val="Akapitzlist"/>
        <w:numPr>
          <w:ilvl w:val="2"/>
          <w:numId w:val="4"/>
        </w:numPr>
        <w:tabs>
          <w:tab w:val="left" w:pos="2136"/>
          <w:tab w:val="left" w:pos="2138"/>
        </w:tabs>
        <w:spacing w:before="116" w:line="268" w:lineRule="auto"/>
        <w:ind w:right="422"/>
        <w:jc w:val="both"/>
        <w:rPr>
          <w:sz w:val="24"/>
        </w:rPr>
      </w:pPr>
      <w:r>
        <w:rPr>
          <w:sz w:val="24"/>
        </w:rPr>
        <w:t xml:space="preserve">OK zapewnia, że Abonent OK będzie używał ONT zgodnie z jego przeznaczeniem i wymogami prawidłowej eksploatacji oraz, że zapewni </w:t>
      </w:r>
      <w:r>
        <w:rPr>
          <w:spacing w:val="-2"/>
          <w:sz w:val="24"/>
        </w:rPr>
        <w:t>przedmiotowemu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ONT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należytą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ochronę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przed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zniszczeniem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utratą.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tego </w:t>
      </w:r>
      <w:r>
        <w:rPr>
          <w:sz w:val="24"/>
        </w:rPr>
        <w:t>tytułu OK ponosi odpowiedzialność względem OSD;</w:t>
      </w:r>
    </w:p>
    <w:p w14:paraId="38095A94" w14:textId="77777777" w:rsidR="001E4C77" w:rsidRDefault="00000000">
      <w:pPr>
        <w:pStyle w:val="Akapitzlist"/>
        <w:numPr>
          <w:ilvl w:val="2"/>
          <w:numId w:val="4"/>
        </w:numPr>
        <w:tabs>
          <w:tab w:val="left" w:pos="2135"/>
        </w:tabs>
        <w:spacing w:before="122"/>
        <w:ind w:left="2135" w:hanging="357"/>
        <w:jc w:val="both"/>
        <w:rPr>
          <w:sz w:val="24"/>
        </w:rPr>
      </w:pPr>
      <w:r>
        <w:rPr>
          <w:spacing w:val="-2"/>
          <w:sz w:val="24"/>
        </w:rPr>
        <w:t>OSD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ma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prawo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obciążyć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karą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umowną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niżej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wskazanych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wysokościach</w:t>
      </w:r>
    </w:p>
    <w:p w14:paraId="59E4A765" w14:textId="77777777" w:rsidR="001E4C77" w:rsidRDefault="00000000">
      <w:pPr>
        <w:pStyle w:val="Tekstpodstawowy"/>
        <w:spacing w:before="34"/>
        <w:ind w:left="2138"/>
      </w:pPr>
      <w:r>
        <w:rPr>
          <w:spacing w:val="-6"/>
        </w:rPr>
        <w:t>w</w:t>
      </w:r>
      <w:r>
        <w:rPr>
          <w:spacing w:val="-4"/>
        </w:rPr>
        <w:t xml:space="preserve"> </w:t>
      </w:r>
      <w:r>
        <w:rPr>
          <w:spacing w:val="-6"/>
        </w:rPr>
        <w:t>przypadku</w:t>
      </w:r>
      <w:r>
        <w:rPr>
          <w:spacing w:val="-5"/>
        </w:rPr>
        <w:t xml:space="preserve"> </w:t>
      </w:r>
      <w:r>
        <w:rPr>
          <w:spacing w:val="-6"/>
        </w:rPr>
        <w:t>stwierdzenia:</w:t>
      </w:r>
    </w:p>
    <w:p w14:paraId="33F6C068" w14:textId="77777777" w:rsidR="001E4C77" w:rsidRDefault="001E4C77">
      <w:pPr>
        <w:pStyle w:val="Tekstpodstawowy"/>
        <w:sectPr w:rsidR="001E4C77">
          <w:pgSz w:w="11920" w:h="16850"/>
          <w:pgMar w:top="1300" w:right="992" w:bottom="1580" w:left="992" w:header="703" w:footer="1396" w:gutter="0"/>
          <w:cols w:space="708"/>
        </w:sectPr>
      </w:pPr>
    </w:p>
    <w:p w14:paraId="1C403325" w14:textId="77777777" w:rsidR="001E4C77" w:rsidRDefault="00000000">
      <w:pPr>
        <w:pStyle w:val="Akapitzlist"/>
        <w:numPr>
          <w:ilvl w:val="3"/>
          <w:numId w:val="4"/>
        </w:numPr>
        <w:tabs>
          <w:tab w:val="left" w:pos="2422"/>
        </w:tabs>
        <w:spacing w:before="81"/>
        <w:ind w:left="2422"/>
        <w:jc w:val="center"/>
        <w:rPr>
          <w:sz w:val="24"/>
        </w:rPr>
      </w:pPr>
      <w:r>
        <w:rPr>
          <w:spacing w:val="-4"/>
          <w:sz w:val="24"/>
        </w:rPr>
        <w:lastRenderedPageBreak/>
        <w:t>jakiejkolwiek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ingerencji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lub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osoby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trzeciej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działanie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ONT</w:t>
      </w:r>
      <w:r>
        <w:rPr>
          <w:spacing w:val="-6"/>
          <w:sz w:val="24"/>
        </w:rPr>
        <w:t xml:space="preserve"> </w:t>
      </w:r>
      <w:r>
        <w:rPr>
          <w:spacing w:val="-10"/>
          <w:sz w:val="24"/>
        </w:rPr>
        <w:t>–</w:t>
      </w:r>
    </w:p>
    <w:p w14:paraId="65F6D25A" w14:textId="77777777" w:rsidR="001E4C77" w:rsidRDefault="00000000">
      <w:pPr>
        <w:pStyle w:val="Tekstpodstawowy"/>
        <w:spacing w:before="36"/>
        <w:ind w:left="3" w:right="427"/>
        <w:jc w:val="center"/>
      </w:pPr>
      <w:r>
        <w:t>kara</w:t>
      </w:r>
      <w:r>
        <w:rPr>
          <w:spacing w:val="-9"/>
        </w:rPr>
        <w:t xml:space="preserve"> </w:t>
      </w:r>
      <w:r>
        <w:t>umowna</w:t>
      </w:r>
      <w:r>
        <w:rPr>
          <w:spacing w:val="-7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wysokości</w:t>
      </w:r>
      <w:r>
        <w:rPr>
          <w:spacing w:val="-5"/>
        </w:rPr>
        <w:t xml:space="preserve"> </w:t>
      </w:r>
      <w:r>
        <w:t>100</w:t>
      </w:r>
      <w:r>
        <w:rPr>
          <w:spacing w:val="-9"/>
        </w:rPr>
        <w:t xml:space="preserve"> </w:t>
      </w:r>
      <w:r>
        <w:rPr>
          <w:spacing w:val="-2"/>
        </w:rPr>
        <w:t>złotych;</w:t>
      </w:r>
    </w:p>
    <w:p w14:paraId="48F0C493" w14:textId="77777777" w:rsidR="001E4C77" w:rsidRDefault="00000000">
      <w:pPr>
        <w:pStyle w:val="Akapitzlist"/>
        <w:numPr>
          <w:ilvl w:val="3"/>
          <w:numId w:val="4"/>
        </w:numPr>
        <w:tabs>
          <w:tab w:val="left" w:pos="2837"/>
        </w:tabs>
        <w:spacing w:line="268" w:lineRule="auto"/>
        <w:ind w:right="426" w:hanging="519"/>
        <w:jc w:val="both"/>
        <w:rPr>
          <w:sz w:val="24"/>
        </w:rPr>
      </w:pPr>
      <w:r>
        <w:rPr>
          <w:sz w:val="24"/>
        </w:rPr>
        <w:t>samowolnej naprawy ONT, dokonanej przez OK lub inną osobę nieuprawnioną – kara umowna w wysokości 100 złotych;</w:t>
      </w:r>
    </w:p>
    <w:p w14:paraId="57B21B3C" w14:textId="77777777" w:rsidR="001E4C77" w:rsidRDefault="00000000">
      <w:pPr>
        <w:pStyle w:val="Akapitzlist"/>
        <w:numPr>
          <w:ilvl w:val="3"/>
          <w:numId w:val="4"/>
        </w:numPr>
        <w:tabs>
          <w:tab w:val="left" w:pos="2835"/>
          <w:tab w:val="left" w:pos="2837"/>
        </w:tabs>
        <w:spacing w:before="121" w:line="271" w:lineRule="auto"/>
        <w:ind w:right="420" w:hanging="575"/>
        <w:jc w:val="both"/>
        <w:rPr>
          <w:sz w:val="24"/>
        </w:rPr>
      </w:pPr>
      <w:r>
        <w:rPr>
          <w:sz w:val="24"/>
        </w:rPr>
        <w:t>zniszczenia</w:t>
      </w:r>
      <w:r>
        <w:rPr>
          <w:spacing w:val="-11"/>
          <w:sz w:val="24"/>
        </w:rPr>
        <w:t xml:space="preserve"> </w:t>
      </w:r>
      <w:r>
        <w:rPr>
          <w:sz w:val="24"/>
        </w:rPr>
        <w:t>ONT</w:t>
      </w:r>
      <w:r>
        <w:rPr>
          <w:spacing w:val="-11"/>
          <w:sz w:val="24"/>
        </w:rPr>
        <w:t xml:space="preserve"> </w:t>
      </w:r>
      <w:r>
        <w:rPr>
          <w:sz w:val="24"/>
        </w:rPr>
        <w:t>powstałego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przyczyn</w:t>
      </w:r>
      <w:r>
        <w:rPr>
          <w:spacing w:val="-11"/>
          <w:sz w:val="24"/>
        </w:rPr>
        <w:t xml:space="preserve"> </w:t>
      </w:r>
      <w:r>
        <w:rPr>
          <w:sz w:val="24"/>
        </w:rPr>
        <w:t>niezależnych</w:t>
      </w:r>
      <w:r>
        <w:rPr>
          <w:spacing w:val="-9"/>
          <w:sz w:val="24"/>
        </w:rPr>
        <w:t xml:space="preserve"> </w:t>
      </w:r>
      <w:r>
        <w:rPr>
          <w:sz w:val="24"/>
        </w:rPr>
        <w:t>od</w:t>
      </w:r>
      <w:r>
        <w:rPr>
          <w:spacing w:val="-11"/>
          <w:sz w:val="24"/>
        </w:rPr>
        <w:t xml:space="preserve"> </w:t>
      </w:r>
      <w:r>
        <w:rPr>
          <w:sz w:val="24"/>
        </w:rPr>
        <w:t>OSD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kara umowna w wysokości wartości brutto ONT z chwili wydania go Abonentowi OK;</w:t>
      </w:r>
    </w:p>
    <w:p w14:paraId="66CBB2D9" w14:textId="77777777" w:rsidR="001E4C77" w:rsidRDefault="00000000">
      <w:pPr>
        <w:pStyle w:val="Akapitzlist"/>
        <w:numPr>
          <w:ilvl w:val="3"/>
          <w:numId w:val="4"/>
        </w:numPr>
        <w:tabs>
          <w:tab w:val="left" w:pos="2837"/>
        </w:tabs>
        <w:spacing w:before="116" w:line="266" w:lineRule="auto"/>
        <w:ind w:right="423" w:hanging="577"/>
        <w:jc w:val="both"/>
        <w:rPr>
          <w:sz w:val="24"/>
        </w:rPr>
      </w:pPr>
      <w:r>
        <w:rPr>
          <w:sz w:val="24"/>
        </w:rPr>
        <w:t xml:space="preserve">uszkodzeń mechanicznych ONT, które powstały w wyniku </w:t>
      </w:r>
      <w:r>
        <w:rPr>
          <w:spacing w:val="-2"/>
          <w:sz w:val="24"/>
        </w:rPr>
        <w:t>nieprawidłowej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eksploatacji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kara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umowna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wysokości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100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złotych;</w:t>
      </w:r>
    </w:p>
    <w:p w14:paraId="2F9917CF" w14:textId="77777777" w:rsidR="001E4C77" w:rsidRDefault="00000000">
      <w:pPr>
        <w:pStyle w:val="Akapitzlist"/>
        <w:numPr>
          <w:ilvl w:val="3"/>
          <w:numId w:val="4"/>
        </w:numPr>
        <w:tabs>
          <w:tab w:val="left" w:pos="2835"/>
          <w:tab w:val="left" w:pos="2837"/>
        </w:tabs>
        <w:spacing w:before="126" w:line="271" w:lineRule="auto"/>
        <w:ind w:right="424" w:hanging="522"/>
        <w:jc w:val="both"/>
        <w:rPr>
          <w:sz w:val="24"/>
        </w:rPr>
      </w:pPr>
      <w:r>
        <w:rPr>
          <w:sz w:val="24"/>
        </w:rPr>
        <w:t>zaniechania niezwłocznego powiadomienia OSD o nieprawidłowościach w pracy lub uszkodzeniach ONT, o których wiedział OK – kara umowna w wysokości 100 złotych</w:t>
      </w:r>
    </w:p>
    <w:p w14:paraId="1F332609" w14:textId="77777777" w:rsidR="001E4C77" w:rsidRDefault="00000000">
      <w:pPr>
        <w:pStyle w:val="Tekstpodstawowy"/>
        <w:spacing w:before="119" w:line="268" w:lineRule="auto"/>
        <w:ind w:left="2138" w:right="410"/>
      </w:pPr>
      <w:r>
        <w:rPr>
          <w:spacing w:val="-8"/>
        </w:rPr>
        <w:t>-</w:t>
      </w:r>
      <w:r>
        <w:t xml:space="preserve"> </w:t>
      </w:r>
      <w:r>
        <w:rPr>
          <w:spacing w:val="-8"/>
        </w:rPr>
        <w:t>z</w:t>
      </w:r>
      <w:r>
        <w:rPr>
          <w:spacing w:val="-3"/>
        </w:rPr>
        <w:t xml:space="preserve"> </w:t>
      </w:r>
      <w:r>
        <w:rPr>
          <w:spacing w:val="-8"/>
        </w:rPr>
        <w:t>czego</w:t>
      </w:r>
      <w:r>
        <w:t xml:space="preserve"> </w:t>
      </w:r>
      <w:r>
        <w:rPr>
          <w:spacing w:val="-8"/>
        </w:rPr>
        <w:t>kara</w:t>
      </w:r>
      <w:r>
        <w:t xml:space="preserve"> </w:t>
      </w:r>
      <w:r>
        <w:rPr>
          <w:spacing w:val="-8"/>
        </w:rPr>
        <w:t>umowna</w:t>
      </w:r>
      <w:r>
        <w:rPr>
          <w:spacing w:val="-3"/>
        </w:rPr>
        <w:t xml:space="preserve"> </w:t>
      </w:r>
      <w:r>
        <w:rPr>
          <w:spacing w:val="-8"/>
        </w:rPr>
        <w:t>naliczana</w:t>
      </w:r>
      <w:r>
        <w:rPr>
          <w:spacing w:val="-1"/>
        </w:rPr>
        <w:t xml:space="preserve"> </w:t>
      </w:r>
      <w:r>
        <w:rPr>
          <w:spacing w:val="-8"/>
        </w:rPr>
        <w:t>jest</w:t>
      </w:r>
      <w:r>
        <w:t xml:space="preserve"> </w:t>
      </w:r>
      <w:r>
        <w:rPr>
          <w:spacing w:val="-8"/>
        </w:rPr>
        <w:t>oddzielnie</w:t>
      </w:r>
      <w:r>
        <w:rPr>
          <w:spacing w:val="-3"/>
        </w:rPr>
        <w:t xml:space="preserve"> </w:t>
      </w:r>
      <w:r>
        <w:rPr>
          <w:spacing w:val="-8"/>
        </w:rPr>
        <w:t>dla</w:t>
      </w:r>
      <w:r>
        <w:rPr>
          <w:spacing w:val="-3"/>
        </w:rPr>
        <w:t xml:space="preserve"> </w:t>
      </w:r>
      <w:r>
        <w:rPr>
          <w:spacing w:val="-8"/>
        </w:rPr>
        <w:t>każdej</w:t>
      </w:r>
      <w:r>
        <w:t xml:space="preserve"> </w:t>
      </w:r>
      <w:r>
        <w:rPr>
          <w:spacing w:val="-8"/>
        </w:rPr>
        <w:t>z</w:t>
      </w:r>
      <w:r>
        <w:rPr>
          <w:spacing w:val="-3"/>
        </w:rPr>
        <w:t xml:space="preserve"> </w:t>
      </w:r>
      <w:r>
        <w:rPr>
          <w:spacing w:val="-8"/>
        </w:rPr>
        <w:t>zaistniałych</w:t>
      </w:r>
      <w:r>
        <w:rPr>
          <w:spacing w:val="-4"/>
        </w:rPr>
        <w:t xml:space="preserve"> </w:t>
      </w:r>
      <w:r>
        <w:rPr>
          <w:spacing w:val="-8"/>
        </w:rPr>
        <w:t xml:space="preserve">sytuacji, </w:t>
      </w:r>
      <w:r>
        <w:rPr>
          <w:spacing w:val="-6"/>
        </w:rPr>
        <w:t>a</w:t>
      </w:r>
      <w:r>
        <w:rPr>
          <w:spacing w:val="-9"/>
        </w:rPr>
        <w:t xml:space="preserve"> </w:t>
      </w:r>
      <w:r>
        <w:rPr>
          <w:spacing w:val="-6"/>
        </w:rPr>
        <w:t>pojedyncze</w:t>
      </w:r>
      <w:r>
        <w:rPr>
          <w:spacing w:val="-8"/>
        </w:rPr>
        <w:t xml:space="preserve"> </w:t>
      </w:r>
      <w:r>
        <w:rPr>
          <w:spacing w:val="-6"/>
        </w:rPr>
        <w:t>zdarzenie</w:t>
      </w:r>
      <w:r>
        <w:rPr>
          <w:spacing w:val="-8"/>
        </w:rPr>
        <w:t xml:space="preserve"> </w:t>
      </w:r>
      <w:r>
        <w:rPr>
          <w:spacing w:val="-6"/>
        </w:rPr>
        <w:t>może</w:t>
      </w:r>
      <w:r>
        <w:rPr>
          <w:spacing w:val="-8"/>
        </w:rPr>
        <w:t xml:space="preserve"> </w:t>
      </w:r>
      <w:r>
        <w:rPr>
          <w:spacing w:val="-6"/>
        </w:rPr>
        <w:t>być podstawą</w:t>
      </w:r>
      <w:r>
        <w:rPr>
          <w:spacing w:val="-8"/>
        </w:rPr>
        <w:t xml:space="preserve"> </w:t>
      </w:r>
      <w:r>
        <w:rPr>
          <w:spacing w:val="-6"/>
        </w:rPr>
        <w:t>do</w:t>
      </w:r>
      <w:r>
        <w:rPr>
          <w:spacing w:val="-7"/>
        </w:rPr>
        <w:t xml:space="preserve"> </w:t>
      </w:r>
      <w:r>
        <w:rPr>
          <w:spacing w:val="-6"/>
        </w:rPr>
        <w:t>nałożenia</w:t>
      </w:r>
      <w:r>
        <w:rPr>
          <w:spacing w:val="-8"/>
        </w:rPr>
        <w:t xml:space="preserve"> </w:t>
      </w:r>
      <w:r>
        <w:rPr>
          <w:spacing w:val="-6"/>
        </w:rPr>
        <w:t>tylko</w:t>
      </w:r>
      <w:r>
        <w:rPr>
          <w:spacing w:val="-7"/>
        </w:rPr>
        <w:t xml:space="preserve"> </w:t>
      </w:r>
      <w:r>
        <w:rPr>
          <w:spacing w:val="-6"/>
        </w:rPr>
        <w:t>jednej</w:t>
      </w:r>
      <w:r>
        <w:rPr>
          <w:spacing w:val="-7"/>
        </w:rPr>
        <w:t xml:space="preserve"> </w:t>
      </w:r>
      <w:r>
        <w:rPr>
          <w:spacing w:val="-6"/>
        </w:rPr>
        <w:t>kary.</w:t>
      </w:r>
      <w:r>
        <w:rPr>
          <w:spacing w:val="-9"/>
        </w:rPr>
        <w:t xml:space="preserve"> </w:t>
      </w:r>
      <w:r>
        <w:rPr>
          <w:spacing w:val="-6"/>
        </w:rPr>
        <w:t xml:space="preserve">Suma </w:t>
      </w:r>
      <w:r>
        <w:rPr>
          <w:spacing w:val="-2"/>
        </w:rPr>
        <w:t>kar</w:t>
      </w:r>
      <w:r>
        <w:rPr>
          <w:spacing w:val="-9"/>
        </w:rPr>
        <w:t xml:space="preserve"> </w:t>
      </w:r>
      <w:r>
        <w:rPr>
          <w:spacing w:val="-2"/>
        </w:rPr>
        <w:t>umownych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rPr>
          <w:spacing w:val="-9"/>
        </w:rPr>
        <w:t xml:space="preserve"> </w:t>
      </w:r>
      <w:r>
        <w:rPr>
          <w:spacing w:val="-2"/>
        </w:rPr>
        <w:t>odniesieniu</w:t>
      </w:r>
      <w:r>
        <w:rPr>
          <w:spacing w:val="-8"/>
        </w:rPr>
        <w:t xml:space="preserve"> </w:t>
      </w:r>
      <w:r>
        <w:rPr>
          <w:spacing w:val="-2"/>
        </w:rPr>
        <w:t>do</w:t>
      </w:r>
      <w:r>
        <w:rPr>
          <w:spacing w:val="-9"/>
        </w:rPr>
        <w:t xml:space="preserve"> </w:t>
      </w:r>
      <w:r>
        <w:rPr>
          <w:spacing w:val="-2"/>
        </w:rPr>
        <w:t>jednego</w:t>
      </w:r>
      <w:r>
        <w:rPr>
          <w:spacing w:val="-9"/>
        </w:rPr>
        <w:t xml:space="preserve"> </w:t>
      </w:r>
      <w:r>
        <w:rPr>
          <w:spacing w:val="-2"/>
        </w:rPr>
        <w:t>ONT</w:t>
      </w:r>
      <w:r>
        <w:rPr>
          <w:spacing w:val="-9"/>
        </w:rPr>
        <w:t xml:space="preserve"> </w:t>
      </w:r>
      <w:r>
        <w:rPr>
          <w:spacing w:val="-2"/>
        </w:rPr>
        <w:t>nie</w:t>
      </w:r>
      <w:r>
        <w:rPr>
          <w:spacing w:val="-7"/>
        </w:rPr>
        <w:t xml:space="preserve"> </w:t>
      </w:r>
      <w:r>
        <w:rPr>
          <w:spacing w:val="-2"/>
        </w:rPr>
        <w:t>może</w:t>
      </w:r>
      <w:r>
        <w:rPr>
          <w:spacing w:val="-9"/>
        </w:rPr>
        <w:t xml:space="preserve"> </w:t>
      </w:r>
      <w:r>
        <w:rPr>
          <w:spacing w:val="-2"/>
        </w:rPr>
        <w:t>przekroczyć</w:t>
      </w:r>
      <w:r>
        <w:rPr>
          <w:spacing w:val="-7"/>
        </w:rPr>
        <w:t xml:space="preserve"> </w:t>
      </w:r>
      <w:r>
        <w:rPr>
          <w:spacing w:val="-2"/>
        </w:rPr>
        <w:t xml:space="preserve">wartości </w:t>
      </w:r>
      <w:r>
        <w:t>brutto</w:t>
      </w:r>
      <w:r>
        <w:rPr>
          <w:spacing w:val="-7"/>
        </w:rPr>
        <w:t xml:space="preserve"> </w:t>
      </w:r>
      <w:r>
        <w:t>ONT</w:t>
      </w:r>
      <w:r>
        <w:rPr>
          <w:spacing w:val="-6"/>
        </w:rPr>
        <w:t xml:space="preserve"> </w:t>
      </w:r>
      <w:r>
        <w:t>ustalonej</w:t>
      </w:r>
      <w:r>
        <w:rPr>
          <w:spacing w:val="-8"/>
        </w:rPr>
        <w:t xml:space="preserve"> </w:t>
      </w:r>
      <w:r>
        <w:t>według</w:t>
      </w:r>
      <w:r>
        <w:rPr>
          <w:spacing w:val="-5"/>
        </w:rPr>
        <w:t xml:space="preserve"> </w:t>
      </w:r>
      <w:r>
        <w:t>faktury</w:t>
      </w:r>
      <w:r>
        <w:rPr>
          <w:spacing w:val="-6"/>
        </w:rPr>
        <w:t xml:space="preserve"> </w:t>
      </w:r>
      <w:r>
        <w:t>zakupowej</w:t>
      </w:r>
      <w:r>
        <w:rPr>
          <w:spacing w:val="-6"/>
        </w:rPr>
        <w:t xml:space="preserve"> </w:t>
      </w:r>
      <w:r>
        <w:t>tego</w:t>
      </w:r>
      <w:r>
        <w:rPr>
          <w:spacing w:val="-6"/>
        </w:rPr>
        <w:t xml:space="preserve"> </w:t>
      </w:r>
      <w:r>
        <w:t>ONT</w:t>
      </w:r>
      <w:r>
        <w:rPr>
          <w:spacing w:val="-6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OSD.</w:t>
      </w:r>
      <w:r>
        <w:rPr>
          <w:spacing w:val="-8"/>
        </w:rPr>
        <w:t xml:space="preserve"> </w:t>
      </w:r>
      <w:r>
        <w:t>Kara umowna płatna jest w sposób określony w Umowie Ramowej;</w:t>
      </w:r>
    </w:p>
    <w:p w14:paraId="0846E5D7" w14:textId="77777777" w:rsidR="001E4C77" w:rsidRDefault="00000000">
      <w:pPr>
        <w:pStyle w:val="Akapitzlist"/>
        <w:numPr>
          <w:ilvl w:val="2"/>
          <w:numId w:val="4"/>
        </w:numPr>
        <w:tabs>
          <w:tab w:val="left" w:pos="2134"/>
        </w:tabs>
        <w:spacing w:before="120"/>
        <w:ind w:left="2134" w:hanging="356"/>
        <w:jc w:val="both"/>
        <w:rPr>
          <w:sz w:val="24"/>
        </w:rPr>
      </w:pPr>
      <w:r>
        <w:rPr>
          <w:sz w:val="24"/>
        </w:rPr>
        <w:t>obsługa</w:t>
      </w:r>
      <w:r>
        <w:rPr>
          <w:spacing w:val="20"/>
          <w:sz w:val="24"/>
        </w:rPr>
        <w:t xml:space="preserve"> </w:t>
      </w:r>
      <w:r>
        <w:rPr>
          <w:sz w:val="24"/>
        </w:rPr>
        <w:t>zgłoszeń</w:t>
      </w:r>
      <w:r>
        <w:rPr>
          <w:spacing w:val="22"/>
          <w:sz w:val="24"/>
        </w:rPr>
        <w:t xml:space="preserve"> </w:t>
      </w:r>
      <w:r>
        <w:rPr>
          <w:sz w:val="24"/>
        </w:rPr>
        <w:t>uszkodzeń</w:t>
      </w:r>
      <w:r>
        <w:rPr>
          <w:spacing w:val="20"/>
          <w:sz w:val="24"/>
        </w:rPr>
        <w:t xml:space="preserve"> </w:t>
      </w:r>
      <w:r>
        <w:rPr>
          <w:sz w:val="24"/>
        </w:rPr>
        <w:t>ONT</w:t>
      </w:r>
      <w:r>
        <w:rPr>
          <w:spacing w:val="22"/>
          <w:sz w:val="24"/>
        </w:rPr>
        <w:t xml:space="preserve"> </w:t>
      </w:r>
      <w:r>
        <w:rPr>
          <w:sz w:val="24"/>
        </w:rPr>
        <w:t>odbywa</w:t>
      </w:r>
      <w:r>
        <w:rPr>
          <w:spacing w:val="22"/>
          <w:sz w:val="24"/>
        </w:rPr>
        <w:t xml:space="preserve"> </w:t>
      </w:r>
      <w:r>
        <w:rPr>
          <w:sz w:val="24"/>
        </w:rPr>
        <w:t>się</w:t>
      </w:r>
      <w:r>
        <w:rPr>
          <w:spacing w:val="22"/>
          <w:sz w:val="24"/>
        </w:rPr>
        <w:t xml:space="preserve"> </w:t>
      </w:r>
      <w:r>
        <w:rPr>
          <w:sz w:val="24"/>
        </w:rPr>
        <w:t>zgodnie</w:t>
      </w:r>
      <w:r>
        <w:rPr>
          <w:spacing w:val="23"/>
          <w:sz w:val="24"/>
        </w:rPr>
        <w:t xml:space="preserve"> </w:t>
      </w:r>
      <w:r>
        <w:rPr>
          <w:sz w:val="24"/>
        </w:rPr>
        <w:t>z</w:t>
      </w:r>
      <w:r>
        <w:rPr>
          <w:spacing w:val="22"/>
          <w:sz w:val="24"/>
        </w:rPr>
        <w:t xml:space="preserve"> </w:t>
      </w:r>
      <w:r>
        <w:rPr>
          <w:sz w:val="24"/>
        </w:rPr>
        <w:t>zasadami</w:t>
      </w:r>
      <w:r>
        <w:rPr>
          <w:spacing w:val="22"/>
          <w:sz w:val="24"/>
        </w:rPr>
        <w:t xml:space="preserve"> </w:t>
      </w:r>
      <w:r>
        <w:rPr>
          <w:spacing w:val="-2"/>
          <w:sz w:val="24"/>
        </w:rPr>
        <w:t>obsługi</w:t>
      </w:r>
    </w:p>
    <w:p w14:paraId="22EC0FEC" w14:textId="77777777" w:rsidR="001E4C77" w:rsidRDefault="00000000">
      <w:pPr>
        <w:pStyle w:val="Tekstpodstawowy"/>
        <w:spacing w:before="34"/>
        <w:ind w:left="2138"/>
      </w:pPr>
      <w:r>
        <w:rPr>
          <w:spacing w:val="-8"/>
        </w:rPr>
        <w:t>Awarii,</w:t>
      </w:r>
      <w:r>
        <w:rPr>
          <w:spacing w:val="-2"/>
        </w:rPr>
        <w:t xml:space="preserve"> </w:t>
      </w:r>
      <w:r>
        <w:rPr>
          <w:spacing w:val="-8"/>
        </w:rPr>
        <w:t>określonymi</w:t>
      </w:r>
      <w:r>
        <w:t xml:space="preserve"> </w:t>
      </w:r>
      <w:r>
        <w:rPr>
          <w:spacing w:val="-8"/>
        </w:rPr>
        <w:t>w</w:t>
      </w:r>
      <w:r>
        <w:rPr>
          <w:spacing w:val="-1"/>
        </w:rPr>
        <w:t xml:space="preserve"> </w:t>
      </w:r>
      <w:r>
        <w:rPr>
          <w:spacing w:val="-8"/>
        </w:rPr>
        <w:t>Umowie</w:t>
      </w:r>
      <w:r>
        <w:t xml:space="preserve"> </w:t>
      </w:r>
      <w:r>
        <w:rPr>
          <w:spacing w:val="-8"/>
        </w:rPr>
        <w:t>Ramowej;</w:t>
      </w:r>
    </w:p>
    <w:p w14:paraId="552B87A8" w14:textId="77777777" w:rsidR="001E4C77" w:rsidRDefault="00000000">
      <w:pPr>
        <w:pStyle w:val="Akapitzlist"/>
        <w:numPr>
          <w:ilvl w:val="2"/>
          <w:numId w:val="4"/>
        </w:numPr>
        <w:tabs>
          <w:tab w:val="left" w:pos="2135"/>
          <w:tab w:val="left" w:pos="2138"/>
        </w:tabs>
        <w:spacing w:line="268" w:lineRule="auto"/>
        <w:ind w:right="415"/>
        <w:jc w:val="both"/>
        <w:rPr>
          <w:sz w:val="24"/>
        </w:rPr>
      </w:pPr>
      <w:r>
        <w:rPr>
          <w:sz w:val="24"/>
        </w:rPr>
        <w:t xml:space="preserve">w przypadku gdy po zakończeniu świadczenia Usługi detalicznej na rzecz Abonenta OK z wykorzystaniem Usług świadczonych przez OSD nie jest </w:t>
      </w:r>
      <w:r>
        <w:rPr>
          <w:spacing w:val="-4"/>
          <w:sz w:val="24"/>
        </w:rPr>
        <w:t>konieczny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zwrot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ONT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(tj.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sytuacji,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której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mowa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§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11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Ramowej), </w:t>
      </w:r>
      <w:r>
        <w:rPr>
          <w:sz w:val="24"/>
        </w:rPr>
        <w:t>Strony ustalą sposób weryfikacji stanu ONT;</w:t>
      </w:r>
    </w:p>
    <w:p w14:paraId="02001758" w14:textId="77777777" w:rsidR="001E4C77" w:rsidRDefault="00000000">
      <w:pPr>
        <w:pStyle w:val="Akapitzlist"/>
        <w:numPr>
          <w:ilvl w:val="2"/>
          <w:numId w:val="4"/>
        </w:numPr>
        <w:tabs>
          <w:tab w:val="left" w:pos="2136"/>
          <w:tab w:val="left" w:pos="2138"/>
        </w:tabs>
        <w:spacing w:before="122" w:line="271" w:lineRule="auto"/>
        <w:ind w:right="418"/>
        <w:jc w:val="both"/>
        <w:rPr>
          <w:sz w:val="24"/>
        </w:rPr>
      </w:pP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przypadku</w:t>
      </w:r>
      <w:r>
        <w:rPr>
          <w:spacing w:val="-14"/>
          <w:sz w:val="24"/>
        </w:rPr>
        <w:t xml:space="preserve"> </w:t>
      </w:r>
      <w:r>
        <w:rPr>
          <w:sz w:val="24"/>
        </w:rPr>
        <w:t>konieczności</w:t>
      </w:r>
      <w:r>
        <w:rPr>
          <w:spacing w:val="-14"/>
          <w:sz w:val="24"/>
        </w:rPr>
        <w:t xml:space="preserve"> </w:t>
      </w:r>
      <w:r>
        <w:rPr>
          <w:sz w:val="24"/>
        </w:rPr>
        <w:t>zwrotu</w:t>
      </w:r>
      <w:r>
        <w:rPr>
          <w:spacing w:val="-14"/>
          <w:sz w:val="24"/>
        </w:rPr>
        <w:t xml:space="preserve"> </w:t>
      </w:r>
      <w:r>
        <w:rPr>
          <w:sz w:val="24"/>
        </w:rPr>
        <w:t>ONT</w:t>
      </w:r>
      <w:r>
        <w:rPr>
          <w:spacing w:val="-15"/>
          <w:sz w:val="24"/>
        </w:rPr>
        <w:t xml:space="preserve"> </w:t>
      </w:r>
      <w:r>
        <w:rPr>
          <w:sz w:val="24"/>
        </w:rPr>
        <w:t>(tj.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sytuacji</w:t>
      </w:r>
      <w:r>
        <w:rPr>
          <w:spacing w:val="-13"/>
          <w:sz w:val="24"/>
        </w:rPr>
        <w:t xml:space="preserve"> </w:t>
      </w:r>
      <w:r>
        <w:rPr>
          <w:sz w:val="24"/>
        </w:rPr>
        <w:t>rezygnacji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Usługi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dla </w:t>
      </w:r>
      <w:r>
        <w:rPr>
          <w:spacing w:val="-4"/>
          <w:sz w:val="24"/>
        </w:rPr>
        <w:t>danego Abonenta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lub ustania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obowiązywania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Umowy szczegółowej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tym </w:t>
      </w:r>
      <w:r>
        <w:rPr>
          <w:sz w:val="24"/>
        </w:rPr>
        <w:t>zakresie z innej przyczyny), OK jest zobowiązany zwrócić ONT w stanie niepogorszonym, z uwzględnieniem stopnia jego zużycia wynikającego z prawidłowej</w:t>
      </w:r>
      <w:r>
        <w:rPr>
          <w:spacing w:val="-5"/>
          <w:sz w:val="24"/>
        </w:rPr>
        <w:t xml:space="preserve"> </w:t>
      </w:r>
      <w:r>
        <w:rPr>
          <w:sz w:val="24"/>
        </w:rPr>
        <w:t>eksploatacji.</w:t>
      </w:r>
      <w:r>
        <w:rPr>
          <w:spacing w:val="-8"/>
          <w:sz w:val="24"/>
        </w:rPr>
        <w:t xml:space="preserve"> </w:t>
      </w:r>
      <w:r>
        <w:rPr>
          <w:sz w:val="24"/>
        </w:rPr>
        <w:t>Zwrot</w:t>
      </w:r>
      <w:r>
        <w:rPr>
          <w:spacing w:val="-8"/>
          <w:sz w:val="24"/>
        </w:rPr>
        <w:t xml:space="preserve"> </w:t>
      </w:r>
      <w:r>
        <w:rPr>
          <w:sz w:val="24"/>
        </w:rPr>
        <w:t>ONT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z w:val="24"/>
        </w:rPr>
        <w:t>następuje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terminie</w:t>
      </w:r>
      <w:r>
        <w:rPr>
          <w:spacing w:val="-6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z w:val="24"/>
        </w:rPr>
        <w:t>DR od</w:t>
      </w:r>
      <w:r>
        <w:rPr>
          <w:spacing w:val="-7"/>
          <w:sz w:val="24"/>
        </w:rPr>
        <w:t xml:space="preserve"> </w:t>
      </w:r>
      <w:r>
        <w:rPr>
          <w:sz w:val="24"/>
        </w:rPr>
        <w:t>daty</w:t>
      </w:r>
      <w:r>
        <w:rPr>
          <w:spacing w:val="-4"/>
          <w:sz w:val="24"/>
        </w:rPr>
        <w:t xml:space="preserve"> </w:t>
      </w:r>
      <w:r>
        <w:rPr>
          <w:sz w:val="24"/>
        </w:rPr>
        <w:t>otrzymania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3"/>
          <w:sz w:val="24"/>
        </w:rPr>
        <w:t xml:space="preserve"> </w:t>
      </w:r>
      <w:r>
        <w:rPr>
          <w:sz w:val="24"/>
        </w:rPr>
        <w:t>OK</w:t>
      </w:r>
      <w:r>
        <w:rPr>
          <w:spacing w:val="-7"/>
          <w:sz w:val="24"/>
        </w:rPr>
        <w:t xml:space="preserve"> </w:t>
      </w:r>
      <w:r>
        <w:rPr>
          <w:sz w:val="24"/>
        </w:rPr>
        <w:t>ONT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5"/>
          <w:sz w:val="24"/>
        </w:rPr>
        <w:t xml:space="preserve"> </w:t>
      </w:r>
      <w:r>
        <w:rPr>
          <w:sz w:val="24"/>
        </w:rPr>
        <w:t>Abonenta</w:t>
      </w:r>
      <w:r>
        <w:rPr>
          <w:spacing w:val="-3"/>
          <w:sz w:val="24"/>
        </w:rPr>
        <w:t xml:space="preserve"> </w:t>
      </w:r>
      <w:r>
        <w:rPr>
          <w:sz w:val="24"/>
        </w:rPr>
        <w:t>OK,</w:t>
      </w:r>
      <w:r>
        <w:rPr>
          <w:spacing w:val="-7"/>
          <w:sz w:val="24"/>
        </w:rPr>
        <w:t xml:space="preserve"> </w:t>
      </w:r>
      <w:r>
        <w:rPr>
          <w:sz w:val="24"/>
        </w:rPr>
        <w:t>przy</w:t>
      </w:r>
      <w:r>
        <w:rPr>
          <w:spacing w:val="-5"/>
          <w:sz w:val="24"/>
        </w:rPr>
        <w:t xml:space="preserve"> </w:t>
      </w:r>
      <w:r>
        <w:rPr>
          <w:sz w:val="24"/>
        </w:rPr>
        <w:t>czym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może</w:t>
      </w:r>
      <w:r>
        <w:rPr>
          <w:spacing w:val="-4"/>
          <w:sz w:val="24"/>
        </w:rPr>
        <w:t xml:space="preserve"> </w:t>
      </w:r>
      <w:r>
        <w:rPr>
          <w:sz w:val="24"/>
        </w:rPr>
        <w:t>to nastąpić później niż w terminie 30 dni od daty realizacji Zamówienia na rezygnację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z w:val="24"/>
        </w:rPr>
        <w:t>Usługi.</w:t>
      </w:r>
      <w:r>
        <w:rPr>
          <w:spacing w:val="-11"/>
          <w:sz w:val="24"/>
        </w:rPr>
        <w:t xml:space="preserve"> </w:t>
      </w:r>
      <w:r>
        <w:rPr>
          <w:sz w:val="24"/>
        </w:rPr>
        <w:t>Jeżeli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ciągu</w:t>
      </w:r>
      <w:r>
        <w:rPr>
          <w:spacing w:val="-11"/>
          <w:sz w:val="24"/>
        </w:rPr>
        <w:t xml:space="preserve"> </w:t>
      </w:r>
      <w:r>
        <w:rPr>
          <w:sz w:val="24"/>
        </w:rPr>
        <w:t>tego</w:t>
      </w:r>
      <w:r>
        <w:rPr>
          <w:spacing w:val="-13"/>
          <w:sz w:val="24"/>
        </w:rPr>
        <w:t xml:space="preserve"> </w:t>
      </w:r>
      <w:r>
        <w:rPr>
          <w:sz w:val="24"/>
        </w:rPr>
        <w:t>terminu</w:t>
      </w:r>
      <w:r>
        <w:rPr>
          <w:spacing w:val="-10"/>
          <w:sz w:val="24"/>
        </w:rPr>
        <w:t xml:space="preserve"> </w:t>
      </w:r>
      <w:r>
        <w:rPr>
          <w:sz w:val="24"/>
        </w:rPr>
        <w:t>zwrot</w:t>
      </w:r>
      <w:r>
        <w:rPr>
          <w:spacing w:val="-12"/>
          <w:sz w:val="24"/>
        </w:rPr>
        <w:t xml:space="preserve"> </w:t>
      </w:r>
      <w:r>
        <w:rPr>
          <w:sz w:val="24"/>
        </w:rPr>
        <w:t>jest</w:t>
      </w:r>
      <w:r>
        <w:rPr>
          <w:spacing w:val="-10"/>
          <w:sz w:val="24"/>
        </w:rPr>
        <w:t xml:space="preserve"> </w:t>
      </w:r>
      <w:r>
        <w:rPr>
          <w:sz w:val="24"/>
        </w:rPr>
        <w:t>niemożliwy,</w:t>
      </w:r>
      <w:r>
        <w:rPr>
          <w:spacing w:val="-11"/>
          <w:sz w:val="24"/>
        </w:rPr>
        <w:t xml:space="preserve"> </w:t>
      </w:r>
      <w:r>
        <w:rPr>
          <w:sz w:val="24"/>
        </w:rPr>
        <w:t>OSD wyznacza dodatkowy termin na zwrot, nie krótszy niż 5 DR;</w:t>
      </w:r>
    </w:p>
    <w:p w14:paraId="588C403E" w14:textId="77777777" w:rsidR="001E4C77" w:rsidRDefault="00000000">
      <w:pPr>
        <w:pStyle w:val="Akapitzlist"/>
        <w:numPr>
          <w:ilvl w:val="2"/>
          <w:numId w:val="4"/>
        </w:numPr>
        <w:tabs>
          <w:tab w:val="left" w:pos="2134"/>
          <w:tab w:val="left" w:pos="2138"/>
        </w:tabs>
        <w:spacing w:before="105" w:line="271" w:lineRule="auto"/>
        <w:ind w:right="410"/>
        <w:jc w:val="both"/>
        <w:rPr>
          <w:sz w:val="24"/>
        </w:rPr>
      </w:pPr>
      <w:r>
        <w:rPr>
          <w:spacing w:val="-2"/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przypadku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braku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zwrotu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ONT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terminie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określonym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§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4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ust.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4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punkt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3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lit. </w:t>
      </w:r>
      <w:r>
        <w:rPr>
          <w:spacing w:val="-4"/>
          <w:sz w:val="24"/>
        </w:rPr>
        <w:t>f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BSA,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wezwie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zwrotu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ONT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dodatkowym </w:t>
      </w:r>
      <w:r>
        <w:rPr>
          <w:sz w:val="24"/>
        </w:rPr>
        <w:t>terminie, nie krótszym niż 5 DR;</w:t>
      </w:r>
    </w:p>
    <w:p w14:paraId="178969FD" w14:textId="77777777" w:rsidR="001E4C77" w:rsidRDefault="00000000">
      <w:pPr>
        <w:pStyle w:val="Akapitzlist"/>
        <w:numPr>
          <w:ilvl w:val="2"/>
          <w:numId w:val="4"/>
        </w:numPr>
        <w:tabs>
          <w:tab w:val="left" w:pos="2136"/>
          <w:tab w:val="left" w:pos="2138"/>
        </w:tabs>
        <w:spacing w:before="118" w:line="268" w:lineRule="auto"/>
        <w:ind w:right="410"/>
        <w:jc w:val="both"/>
        <w:rPr>
          <w:sz w:val="24"/>
        </w:rPr>
      </w:pP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przypadku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braku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zwrotu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ONT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terminie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określonym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§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4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ust.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4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punkt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3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lit. </w:t>
      </w:r>
      <w:r>
        <w:rPr>
          <w:spacing w:val="-6"/>
          <w:sz w:val="24"/>
        </w:rPr>
        <w:t>g Umowy szczegółowej BSA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lub zwrotu ONT w stanie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uniemożliwiającym jego </w:t>
      </w:r>
      <w:r>
        <w:rPr>
          <w:spacing w:val="-4"/>
          <w:sz w:val="24"/>
        </w:rPr>
        <w:t>dalszą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prawidłową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eksploatację,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zobowiązany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zapłaty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rzecz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OSD </w:t>
      </w:r>
      <w:r>
        <w:rPr>
          <w:sz w:val="24"/>
        </w:rPr>
        <w:t>kary umownej w wysokości wartości brutto ONT, ustalonej według faktury</w:t>
      </w:r>
    </w:p>
    <w:p w14:paraId="0DB3C2C4" w14:textId="77777777" w:rsidR="001E4C77" w:rsidRDefault="001E4C77">
      <w:pPr>
        <w:pStyle w:val="Akapitzlist"/>
        <w:spacing w:line="268" w:lineRule="auto"/>
        <w:rPr>
          <w:sz w:val="24"/>
        </w:rPr>
        <w:sectPr w:rsidR="001E4C77">
          <w:pgSz w:w="11920" w:h="16850"/>
          <w:pgMar w:top="1300" w:right="992" w:bottom="1580" w:left="992" w:header="703" w:footer="1396" w:gutter="0"/>
          <w:cols w:space="708"/>
        </w:sectPr>
      </w:pPr>
    </w:p>
    <w:p w14:paraId="444380FD" w14:textId="77777777" w:rsidR="001E4C77" w:rsidRDefault="00000000">
      <w:pPr>
        <w:pStyle w:val="Tekstpodstawowy"/>
        <w:spacing w:before="81"/>
        <w:ind w:left="2138"/>
        <w:jc w:val="left"/>
      </w:pPr>
      <w:r>
        <w:rPr>
          <w:spacing w:val="-4"/>
        </w:rPr>
        <w:lastRenderedPageBreak/>
        <w:t>zakupowej</w:t>
      </w:r>
      <w:r>
        <w:rPr>
          <w:spacing w:val="-12"/>
        </w:rPr>
        <w:t xml:space="preserve"> </w:t>
      </w:r>
      <w:r>
        <w:rPr>
          <w:spacing w:val="-4"/>
        </w:rPr>
        <w:t>tego</w:t>
      </w:r>
      <w:r>
        <w:rPr>
          <w:spacing w:val="-12"/>
        </w:rPr>
        <w:t xml:space="preserve"> </w:t>
      </w:r>
      <w:r>
        <w:rPr>
          <w:spacing w:val="-4"/>
        </w:rPr>
        <w:t>ONT</w:t>
      </w:r>
      <w:r>
        <w:rPr>
          <w:spacing w:val="-11"/>
        </w:rPr>
        <w:t xml:space="preserve"> </w:t>
      </w:r>
      <w:r>
        <w:rPr>
          <w:spacing w:val="-4"/>
        </w:rPr>
        <w:t>przez</w:t>
      </w:r>
      <w:r>
        <w:rPr>
          <w:spacing w:val="-10"/>
        </w:rPr>
        <w:t xml:space="preserve"> </w:t>
      </w:r>
      <w:r>
        <w:rPr>
          <w:spacing w:val="-4"/>
        </w:rPr>
        <w:t>OSD.</w:t>
      </w:r>
      <w:r>
        <w:rPr>
          <w:spacing w:val="-9"/>
        </w:rPr>
        <w:t xml:space="preserve"> </w:t>
      </w:r>
      <w:r>
        <w:rPr>
          <w:spacing w:val="-4"/>
        </w:rPr>
        <w:t>Kara</w:t>
      </w:r>
      <w:r>
        <w:rPr>
          <w:spacing w:val="-11"/>
        </w:rPr>
        <w:t xml:space="preserve"> </w:t>
      </w:r>
      <w:r>
        <w:rPr>
          <w:spacing w:val="-4"/>
        </w:rPr>
        <w:t>umowna</w:t>
      </w:r>
      <w:r>
        <w:rPr>
          <w:spacing w:val="-13"/>
        </w:rPr>
        <w:t xml:space="preserve"> </w:t>
      </w:r>
      <w:r>
        <w:rPr>
          <w:spacing w:val="-4"/>
        </w:rPr>
        <w:t>płatna</w:t>
      </w:r>
      <w:r>
        <w:rPr>
          <w:spacing w:val="-14"/>
        </w:rPr>
        <w:t xml:space="preserve"> </w:t>
      </w:r>
      <w:r>
        <w:rPr>
          <w:spacing w:val="-4"/>
        </w:rPr>
        <w:t>jest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16"/>
        </w:rPr>
        <w:t xml:space="preserve"> </w:t>
      </w:r>
      <w:r>
        <w:rPr>
          <w:spacing w:val="-4"/>
        </w:rPr>
        <w:t>sposób</w:t>
      </w:r>
      <w:r>
        <w:rPr>
          <w:spacing w:val="-12"/>
        </w:rPr>
        <w:t xml:space="preserve"> </w:t>
      </w:r>
      <w:r>
        <w:rPr>
          <w:spacing w:val="-4"/>
        </w:rPr>
        <w:t>określony</w:t>
      </w:r>
    </w:p>
    <w:p w14:paraId="6CB8550E" w14:textId="77777777" w:rsidR="001E4C77" w:rsidRDefault="00000000">
      <w:pPr>
        <w:pStyle w:val="Tekstpodstawowy"/>
        <w:spacing w:before="36"/>
        <w:ind w:left="2138"/>
        <w:jc w:val="left"/>
      </w:pPr>
      <w:r>
        <w:rPr>
          <w:spacing w:val="-6"/>
        </w:rPr>
        <w:t>w</w:t>
      </w:r>
      <w:r>
        <w:rPr>
          <w:spacing w:val="-8"/>
        </w:rPr>
        <w:t xml:space="preserve"> </w:t>
      </w:r>
      <w:r>
        <w:rPr>
          <w:spacing w:val="-6"/>
        </w:rPr>
        <w:t>Umowie</w:t>
      </w:r>
      <w:r>
        <w:rPr>
          <w:spacing w:val="-10"/>
        </w:rPr>
        <w:t xml:space="preserve"> </w:t>
      </w:r>
      <w:r>
        <w:rPr>
          <w:spacing w:val="-6"/>
        </w:rPr>
        <w:t>Ramowej;</w:t>
      </w:r>
    </w:p>
    <w:p w14:paraId="76A3F08B" w14:textId="77777777" w:rsidR="001E4C77" w:rsidRDefault="00000000">
      <w:pPr>
        <w:pStyle w:val="Akapitzlist"/>
        <w:numPr>
          <w:ilvl w:val="2"/>
          <w:numId w:val="4"/>
        </w:numPr>
        <w:tabs>
          <w:tab w:val="left" w:pos="2135"/>
        </w:tabs>
        <w:spacing w:before="154"/>
        <w:ind w:left="2135" w:hanging="357"/>
        <w:rPr>
          <w:sz w:val="24"/>
        </w:rPr>
      </w:pPr>
      <w:r>
        <w:rPr>
          <w:spacing w:val="-2"/>
          <w:sz w:val="24"/>
        </w:rPr>
        <w:t>przekazanie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zwrot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ONT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następuje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podstawie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PZO.</w:t>
      </w:r>
    </w:p>
    <w:p w14:paraId="0A500B72" w14:textId="77777777" w:rsidR="001E4C77" w:rsidRDefault="00000000">
      <w:pPr>
        <w:pStyle w:val="Akapitzlist"/>
        <w:numPr>
          <w:ilvl w:val="0"/>
          <w:numId w:val="4"/>
        </w:numPr>
        <w:tabs>
          <w:tab w:val="left" w:pos="704"/>
          <w:tab w:val="left" w:pos="707"/>
        </w:tabs>
        <w:spacing w:before="158" w:line="266" w:lineRule="auto"/>
        <w:ind w:left="707" w:right="429" w:hanging="286"/>
        <w:rPr>
          <w:sz w:val="24"/>
        </w:rPr>
      </w:pPr>
      <w:r>
        <w:rPr>
          <w:sz w:val="24"/>
        </w:rPr>
        <w:t>W</w:t>
      </w:r>
      <w:r>
        <w:rPr>
          <w:spacing w:val="79"/>
          <w:sz w:val="24"/>
        </w:rPr>
        <w:t xml:space="preserve"> </w:t>
      </w:r>
      <w:r>
        <w:rPr>
          <w:sz w:val="24"/>
        </w:rPr>
        <w:t>przypadku</w:t>
      </w:r>
      <w:r>
        <w:rPr>
          <w:spacing w:val="80"/>
          <w:sz w:val="24"/>
        </w:rPr>
        <w:t xml:space="preserve"> </w:t>
      </w:r>
      <w:r>
        <w:rPr>
          <w:sz w:val="24"/>
        </w:rPr>
        <w:t>zaistnienia</w:t>
      </w:r>
      <w:r>
        <w:rPr>
          <w:spacing w:val="79"/>
          <w:sz w:val="24"/>
        </w:rPr>
        <w:t xml:space="preserve"> </w:t>
      </w:r>
      <w:r>
        <w:rPr>
          <w:sz w:val="24"/>
        </w:rPr>
        <w:t>konieczności</w:t>
      </w:r>
      <w:r>
        <w:rPr>
          <w:spacing w:val="80"/>
          <w:sz w:val="24"/>
        </w:rPr>
        <w:t xml:space="preserve"> </w:t>
      </w:r>
      <w:r>
        <w:rPr>
          <w:sz w:val="24"/>
        </w:rPr>
        <w:t>wymiany</w:t>
      </w:r>
      <w:r>
        <w:rPr>
          <w:spacing w:val="80"/>
          <w:sz w:val="24"/>
        </w:rPr>
        <w:t xml:space="preserve"> </w:t>
      </w:r>
      <w:r>
        <w:rPr>
          <w:sz w:val="24"/>
        </w:rPr>
        <w:t>uszkodzonego</w:t>
      </w:r>
      <w:r>
        <w:rPr>
          <w:spacing w:val="80"/>
          <w:sz w:val="24"/>
        </w:rPr>
        <w:t xml:space="preserve"> </w:t>
      </w:r>
      <w:r>
        <w:rPr>
          <w:sz w:val="24"/>
        </w:rPr>
        <w:t>ONT,</w:t>
      </w:r>
      <w:r>
        <w:rPr>
          <w:spacing w:val="80"/>
          <w:sz w:val="24"/>
        </w:rPr>
        <w:t xml:space="preserve"> </w:t>
      </w:r>
      <w:r>
        <w:rPr>
          <w:sz w:val="24"/>
        </w:rPr>
        <w:t>Strona</w:t>
      </w:r>
      <w:r>
        <w:rPr>
          <w:spacing w:val="79"/>
          <w:sz w:val="24"/>
        </w:rPr>
        <w:t xml:space="preserve"> </w:t>
      </w:r>
      <w:r>
        <w:rPr>
          <w:sz w:val="24"/>
        </w:rPr>
        <w:t>będąca właścicielem ONT wymienia to urządzenie.</w:t>
      </w:r>
    </w:p>
    <w:p w14:paraId="3BD3CD23" w14:textId="77777777" w:rsidR="001E4C77" w:rsidRDefault="00000000">
      <w:pPr>
        <w:pStyle w:val="Nagwek1"/>
        <w:spacing w:before="122"/>
        <w:ind w:left="4269"/>
        <w:jc w:val="left"/>
      </w:pPr>
      <w:r>
        <w:t>§</w:t>
      </w:r>
      <w:r>
        <w:rPr>
          <w:spacing w:val="-5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rPr>
          <w:spacing w:val="-2"/>
        </w:rPr>
        <w:t>Prognozy</w:t>
      </w:r>
    </w:p>
    <w:p w14:paraId="47717E72" w14:textId="77777777" w:rsidR="001E4C77" w:rsidRDefault="00000000">
      <w:pPr>
        <w:pStyle w:val="Akapitzlist"/>
        <w:numPr>
          <w:ilvl w:val="0"/>
          <w:numId w:val="3"/>
        </w:numPr>
        <w:tabs>
          <w:tab w:val="left" w:pos="704"/>
          <w:tab w:val="left" w:pos="707"/>
        </w:tabs>
        <w:spacing w:before="158" w:line="266" w:lineRule="auto"/>
        <w:ind w:right="427" w:hanging="286"/>
        <w:rPr>
          <w:sz w:val="24"/>
        </w:rPr>
      </w:pPr>
      <w:r>
        <w:rPr>
          <w:sz w:val="24"/>
        </w:rPr>
        <w:t>OK</w:t>
      </w:r>
      <w:r>
        <w:rPr>
          <w:spacing w:val="-13"/>
          <w:sz w:val="24"/>
        </w:rPr>
        <w:t xml:space="preserve"> </w:t>
      </w:r>
      <w:r>
        <w:rPr>
          <w:sz w:val="24"/>
        </w:rPr>
        <w:t>jeden</w:t>
      </w:r>
      <w:r>
        <w:rPr>
          <w:spacing w:val="-15"/>
          <w:sz w:val="24"/>
        </w:rPr>
        <w:t xml:space="preserve"> </w:t>
      </w:r>
      <w:r>
        <w:rPr>
          <w:sz w:val="24"/>
        </w:rPr>
        <w:t>raz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Kwartał,</w:t>
      </w:r>
      <w:r>
        <w:rPr>
          <w:spacing w:val="-8"/>
          <w:sz w:val="24"/>
        </w:rPr>
        <w:t xml:space="preserve"> </w:t>
      </w:r>
      <w:r>
        <w:rPr>
          <w:sz w:val="24"/>
        </w:rPr>
        <w:t>nie</w:t>
      </w:r>
      <w:r>
        <w:rPr>
          <w:spacing w:val="-15"/>
          <w:sz w:val="24"/>
        </w:rPr>
        <w:t xml:space="preserve"> </w:t>
      </w:r>
      <w:r>
        <w:rPr>
          <w:sz w:val="24"/>
        </w:rPr>
        <w:t>później</w:t>
      </w:r>
      <w:r>
        <w:rPr>
          <w:spacing w:val="-15"/>
          <w:sz w:val="24"/>
        </w:rPr>
        <w:t xml:space="preserve"> </w:t>
      </w:r>
      <w:r>
        <w:rPr>
          <w:sz w:val="24"/>
        </w:rPr>
        <w:t>niż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1</w:t>
      </w:r>
      <w:r>
        <w:rPr>
          <w:spacing w:val="-14"/>
          <w:sz w:val="24"/>
        </w:rPr>
        <w:t xml:space="preserve"> </w:t>
      </w:r>
      <w:r>
        <w:rPr>
          <w:sz w:val="24"/>
        </w:rPr>
        <w:t>miesiąc</w:t>
      </w:r>
      <w:r>
        <w:rPr>
          <w:spacing w:val="-15"/>
          <w:sz w:val="24"/>
        </w:rPr>
        <w:t xml:space="preserve"> </w:t>
      </w:r>
      <w:r>
        <w:rPr>
          <w:sz w:val="24"/>
        </w:rPr>
        <w:t>przed</w:t>
      </w:r>
      <w:r>
        <w:rPr>
          <w:spacing w:val="-12"/>
          <w:sz w:val="24"/>
        </w:rPr>
        <w:t xml:space="preserve"> </w:t>
      </w:r>
      <w:r>
        <w:rPr>
          <w:sz w:val="24"/>
        </w:rPr>
        <w:t>rozpoczęciem</w:t>
      </w:r>
      <w:r>
        <w:rPr>
          <w:spacing w:val="-11"/>
          <w:sz w:val="24"/>
        </w:rPr>
        <w:t xml:space="preserve"> </w:t>
      </w:r>
      <w:r>
        <w:rPr>
          <w:sz w:val="24"/>
        </w:rPr>
        <w:t>danego</w:t>
      </w:r>
      <w:r>
        <w:rPr>
          <w:spacing w:val="-12"/>
          <w:sz w:val="24"/>
        </w:rPr>
        <w:t xml:space="preserve"> </w:t>
      </w:r>
      <w:r>
        <w:rPr>
          <w:sz w:val="24"/>
        </w:rPr>
        <w:t>Kwartału, przesyła do OSD Prognozę określającą:</w:t>
      </w:r>
    </w:p>
    <w:p w14:paraId="680CC73C" w14:textId="77777777" w:rsidR="001E4C77" w:rsidRDefault="00000000">
      <w:pPr>
        <w:pStyle w:val="Akapitzlist"/>
        <w:numPr>
          <w:ilvl w:val="1"/>
          <w:numId w:val="3"/>
        </w:numPr>
        <w:tabs>
          <w:tab w:val="left" w:pos="1427"/>
        </w:tabs>
        <w:spacing w:before="125" w:line="271" w:lineRule="auto"/>
        <w:ind w:right="427"/>
        <w:rPr>
          <w:sz w:val="24"/>
        </w:rPr>
      </w:pPr>
      <w:r>
        <w:rPr>
          <w:sz w:val="24"/>
        </w:rPr>
        <w:t>przewidywaną</w:t>
      </w:r>
      <w:r>
        <w:rPr>
          <w:spacing w:val="-11"/>
          <w:sz w:val="24"/>
        </w:rPr>
        <w:t xml:space="preserve"> </w:t>
      </w:r>
      <w:r>
        <w:rPr>
          <w:sz w:val="24"/>
        </w:rPr>
        <w:t>liczbę</w:t>
      </w:r>
      <w:r>
        <w:rPr>
          <w:spacing w:val="-11"/>
          <w:sz w:val="24"/>
        </w:rPr>
        <w:t xml:space="preserve"> </w:t>
      </w:r>
      <w:r>
        <w:rPr>
          <w:sz w:val="24"/>
        </w:rPr>
        <w:t>Lokalnych</w:t>
      </w:r>
      <w:r>
        <w:rPr>
          <w:spacing w:val="-11"/>
          <w:sz w:val="24"/>
        </w:rPr>
        <w:t xml:space="preserve"> </w:t>
      </w:r>
      <w:r>
        <w:rPr>
          <w:sz w:val="24"/>
        </w:rPr>
        <w:t>Pętli</w:t>
      </w:r>
      <w:r>
        <w:rPr>
          <w:spacing w:val="-9"/>
          <w:sz w:val="24"/>
        </w:rPr>
        <w:t xml:space="preserve"> </w:t>
      </w:r>
      <w:r>
        <w:rPr>
          <w:sz w:val="24"/>
        </w:rPr>
        <w:t>Abonenckich</w:t>
      </w:r>
      <w:r>
        <w:rPr>
          <w:spacing w:val="-11"/>
          <w:sz w:val="24"/>
        </w:rPr>
        <w:t xml:space="preserve"> </w:t>
      </w:r>
      <w:r>
        <w:rPr>
          <w:sz w:val="24"/>
        </w:rPr>
        <w:t>oraz</w:t>
      </w:r>
      <w:r>
        <w:rPr>
          <w:spacing w:val="-9"/>
          <w:sz w:val="24"/>
        </w:rPr>
        <w:t xml:space="preserve"> </w:t>
      </w:r>
      <w:r>
        <w:rPr>
          <w:sz w:val="24"/>
        </w:rPr>
        <w:t>wskazanie</w:t>
      </w:r>
      <w:r>
        <w:rPr>
          <w:spacing w:val="-11"/>
          <w:sz w:val="24"/>
        </w:rPr>
        <w:t xml:space="preserve"> </w:t>
      </w:r>
      <w:r>
        <w:rPr>
          <w:sz w:val="24"/>
        </w:rPr>
        <w:t>PDU,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którym Usługa będzie świadczona;</w:t>
      </w:r>
    </w:p>
    <w:p w14:paraId="4D44313F" w14:textId="77777777" w:rsidR="001E4C77" w:rsidRDefault="00000000">
      <w:pPr>
        <w:pStyle w:val="Akapitzlist"/>
        <w:numPr>
          <w:ilvl w:val="1"/>
          <w:numId w:val="3"/>
        </w:numPr>
        <w:tabs>
          <w:tab w:val="left" w:pos="1426"/>
        </w:tabs>
        <w:spacing w:before="118"/>
        <w:ind w:left="1426" w:hanging="359"/>
        <w:rPr>
          <w:sz w:val="24"/>
        </w:rPr>
      </w:pPr>
      <w:r>
        <w:rPr>
          <w:sz w:val="24"/>
        </w:rPr>
        <w:t>przewidywaną</w:t>
      </w:r>
      <w:r>
        <w:rPr>
          <w:spacing w:val="12"/>
          <w:sz w:val="24"/>
        </w:rPr>
        <w:t xml:space="preserve"> </w:t>
      </w:r>
      <w:r>
        <w:rPr>
          <w:sz w:val="24"/>
        </w:rPr>
        <w:t>liczbę</w:t>
      </w:r>
      <w:r>
        <w:rPr>
          <w:spacing w:val="12"/>
          <w:sz w:val="24"/>
        </w:rPr>
        <w:t xml:space="preserve"> </w:t>
      </w:r>
      <w:r>
        <w:rPr>
          <w:sz w:val="24"/>
        </w:rPr>
        <w:t>oraz</w:t>
      </w:r>
      <w:r>
        <w:rPr>
          <w:spacing w:val="13"/>
          <w:sz w:val="24"/>
        </w:rPr>
        <w:t xml:space="preserve"> </w:t>
      </w:r>
      <w:r>
        <w:rPr>
          <w:sz w:val="24"/>
        </w:rPr>
        <w:t>typy/rodzaje</w:t>
      </w:r>
      <w:r>
        <w:rPr>
          <w:spacing w:val="13"/>
          <w:sz w:val="24"/>
        </w:rPr>
        <w:t xml:space="preserve"> </w:t>
      </w:r>
      <w:r>
        <w:rPr>
          <w:sz w:val="24"/>
        </w:rPr>
        <w:t>interfejsów</w:t>
      </w:r>
      <w:r>
        <w:rPr>
          <w:spacing w:val="14"/>
          <w:sz w:val="24"/>
        </w:rPr>
        <w:t xml:space="preserve"> </w:t>
      </w:r>
      <w:r>
        <w:rPr>
          <w:sz w:val="24"/>
        </w:rPr>
        <w:t>fizycznych</w:t>
      </w:r>
      <w:r>
        <w:rPr>
          <w:spacing w:val="13"/>
          <w:sz w:val="24"/>
        </w:rPr>
        <w:t xml:space="preserve"> </w:t>
      </w:r>
      <w:r>
        <w:rPr>
          <w:sz w:val="24"/>
        </w:rPr>
        <w:t>dla</w:t>
      </w:r>
      <w:r>
        <w:rPr>
          <w:spacing w:val="14"/>
          <w:sz w:val="24"/>
        </w:rPr>
        <w:t xml:space="preserve"> </w:t>
      </w:r>
      <w:r>
        <w:rPr>
          <w:spacing w:val="-2"/>
          <w:sz w:val="24"/>
        </w:rPr>
        <w:t>poszczególnych</w:t>
      </w:r>
    </w:p>
    <w:p w14:paraId="4C221FAB" w14:textId="77777777" w:rsidR="001E4C77" w:rsidRDefault="00000000">
      <w:pPr>
        <w:pStyle w:val="Tekstpodstawowy"/>
        <w:spacing w:before="34"/>
        <w:ind w:left="1427"/>
        <w:jc w:val="left"/>
      </w:pPr>
      <w:r>
        <w:rPr>
          <w:spacing w:val="-2"/>
        </w:rPr>
        <w:t>PDU,</w:t>
      </w:r>
      <w:r>
        <w:rPr>
          <w:spacing w:val="-7"/>
        </w:rPr>
        <w:t xml:space="preserve"> </w:t>
      </w:r>
      <w:r>
        <w:rPr>
          <w:spacing w:val="-2"/>
        </w:rPr>
        <w:t>z</w:t>
      </w:r>
      <w:r>
        <w:rPr>
          <w:spacing w:val="-6"/>
        </w:rPr>
        <w:t xml:space="preserve"> </w:t>
      </w:r>
      <w:r>
        <w:rPr>
          <w:spacing w:val="-2"/>
        </w:rPr>
        <w:t>których</w:t>
      </w:r>
      <w:r>
        <w:rPr>
          <w:spacing w:val="-3"/>
        </w:rPr>
        <w:t xml:space="preserve"> </w:t>
      </w:r>
      <w:r>
        <w:rPr>
          <w:spacing w:val="-2"/>
        </w:rPr>
        <w:t>OK</w:t>
      </w:r>
      <w:r>
        <w:rPr>
          <w:spacing w:val="-5"/>
        </w:rPr>
        <w:t xml:space="preserve"> </w:t>
      </w:r>
      <w:r>
        <w:rPr>
          <w:spacing w:val="-2"/>
        </w:rPr>
        <w:t>zamierza</w:t>
      </w:r>
      <w:r>
        <w:rPr>
          <w:spacing w:val="-6"/>
        </w:rPr>
        <w:t xml:space="preserve"> </w:t>
      </w:r>
      <w:r>
        <w:rPr>
          <w:spacing w:val="-2"/>
        </w:rPr>
        <w:t>korzystać</w:t>
      </w:r>
      <w:r>
        <w:rPr>
          <w:spacing w:val="-5"/>
        </w:rPr>
        <w:t xml:space="preserve"> </w:t>
      </w:r>
      <w:r>
        <w:rPr>
          <w:spacing w:val="-2"/>
        </w:rPr>
        <w:t>dla</w:t>
      </w:r>
      <w:r>
        <w:rPr>
          <w:spacing w:val="-5"/>
        </w:rPr>
        <w:t xml:space="preserve"> </w:t>
      </w:r>
      <w:r>
        <w:rPr>
          <w:spacing w:val="-2"/>
        </w:rPr>
        <w:t>potrzeb</w:t>
      </w:r>
      <w:r>
        <w:rPr>
          <w:spacing w:val="-3"/>
        </w:rPr>
        <w:t xml:space="preserve"> </w:t>
      </w:r>
      <w:r>
        <w:rPr>
          <w:spacing w:val="-2"/>
        </w:rPr>
        <w:t>świadczenia</w:t>
      </w:r>
      <w:r>
        <w:rPr>
          <w:spacing w:val="-5"/>
        </w:rPr>
        <w:t xml:space="preserve"> </w:t>
      </w:r>
      <w:r>
        <w:rPr>
          <w:spacing w:val="-2"/>
        </w:rPr>
        <w:t>Usług</w:t>
      </w:r>
      <w:r>
        <w:rPr>
          <w:spacing w:val="-4"/>
        </w:rPr>
        <w:t xml:space="preserve"> </w:t>
      </w:r>
      <w:r>
        <w:rPr>
          <w:spacing w:val="-2"/>
        </w:rPr>
        <w:t>detalicznych.</w:t>
      </w:r>
    </w:p>
    <w:p w14:paraId="5425BE88" w14:textId="77777777" w:rsidR="001E4C77" w:rsidRDefault="00000000">
      <w:pPr>
        <w:pStyle w:val="Akapitzlist"/>
        <w:numPr>
          <w:ilvl w:val="0"/>
          <w:numId w:val="3"/>
        </w:numPr>
        <w:tabs>
          <w:tab w:val="left" w:pos="704"/>
        </w:tabs>
        <w:ind w:left="704" w:hanging="280"/>
        <w:jc w:val="both"/>
        <w:rPr>
          <w:sz w:val="24"/>
        </w:rPr>
      </w:pPr>
      <w:r>
        <w:rPr>
          <w:spacing w:val="-4"/>
          <w:sz w:val="24"/>
        </w:rPr>
        <w:t>Pierwszą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Prognozę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przesyła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dniu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zawarcia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Ramowej.</w:t>
      </w:r>
    </w:p>
    <w:p w14:paraId="470B5853" w14:textId="77777777" w:rsidR="001E4C77" w:rsidRDefault="00000000">
      <w:pPr>
        <w:pStyle w:val="Akapitzlist"/>
        <w:numPr>
          <w:ilvl w:val="0"/>
          <w:numId w:val="3"/>
        </w:numPr>
        <w:tabs>
          <w:tab w:val="left" w:pos="704"/>
          <w:tab w:val="left" w:pos="707"/>
        </w:tabs>
        <w:spacing w:before="153" w:line="271" w:lineRule="auto"/>
        <w:ind w:right="426" w:hanging="286"/>
        <w:jc w:val="both"/>
        <w:rPr>
          <w:sz w:val="24"/>
        </w:rPr>
      </w:pPr>
      <w:r>
        <w:rPr>
          <w:spacing w:val="-2"/>
          <w:sz w:val="24"/>
        </w:rPr>
        <w:t>Liczba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Zamówień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prognozowana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dany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Kwartał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Prognozie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będzie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porównywana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liczbą </w:t>
      </w:r>
      <w:r>
        <w:rPr>
          <w:sz w:val="24"/>
        </w:rPr>
        <w:t>Zamówień rzeczywiście złożonych w tym Kwartale.</w:t>
      </w:r>
    </w:p>
    <w:p w14:paraId="194837BB" w14:textId="77777777" w:rsidR="001E4C77" w:rsidRDefault="00000000">
      <w:pPr>
        <w:pStyle w:val="Akapitzlist"/>
        <w:numPr>
          <w:ilvl w:val="0"/>
          <w:numId w:val="3"/>
        </w:numPr>
        <w:tabs>
          <w:tab w:val="left" w:pos="704"/>
          <w:tab w:val="left" w:pos="707"/>
        </w:tabs>
        <w:spacing w:before="118" w:line="266" w:lineRule="auto"/>
        <w:ind w:right="416" w:hanging="286"/>
        <w:jc w:val="both"/>
        <w:rPr>
          <w:sz w:val="24"/>
        </w:rPr>
      </w:pPr>
      <w:r>
        <w:rPr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z w:val="24"/>
        </w:rPr>
        <w:t>przestrzega</w:t>
      </w:r>
      <w:r>
        <w:rPr>
          <w:spacing w:val="-11"/>
          <w:sz w:val="24"/>
        </w:rPr>
        <w:t xml:space="preserve"> </w:t>
      </w:r>
      <w:r>
        <w:rPr>
          <w:sz w:val="24"/>
        </w:rPr>
        <w:t>górnych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dolnych</w:t>
      </w:r>
      <w:r>
        <w:rPr>
          <w:spacing w:val="-11"/>
          <w:sz w:val="24"/>
        </w:rPr>
        <w:t xml:space="preserve"> </w:t>
      </w:r>
      <w:r>
        <w:rPr>
          <w:sz w:val="24"/>
        </w:rPr>
        <w:t>limitów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prognozowany</w:t>
      </w:r>
      <w:r>
        <w:rPr>
          <w:spacing w:val="-11"/>
          <w:sz w:val="24"/>
        </w:rPr>
        <w:t xml:space="preserve"> </w:t>
      </w:r>
      <w:r>
        <w:rPr>
          <w:sz w:val="24"/>
        </w:rPr>
        <w:t>okres</w:t>
      </w:r>
      <w:r>
        <w:rPr>
          <w:spacing w:val="-11"/>
          <w:sz w:val="24"/>
        </w:rPr>
        <w:t xml:space="preserve"> </w:t>
      </w:r>
      <w:r>
        <w:rPr>
          <w:sz w:val="24"/>
        </w:rPr>
        <w:t>jednego</w:t>
      </w:r>
      <w:r>
        <w:rPr>
          <w:spacing w:val="-10"/>
          <w:sz w:val="24"/>
        </w:rPr>
        <w:t xml:space="preserve"> </w:t>
      </w:r>
      <w:r>
        <w:rPr>
          <w:sz w:val="24"/>
        </w:rPr>
        <w:t>Kwartału,</w:t>
      </w:r>
      <w:r>
        <w:rPr>
          <w:spacing w:val="-10"/>
          <w:sz w:val="24"/>
        </w:rPr>
        <w:t xml:space="preserve"> </w:t>
      </w:r>
      <w:r>
        <w:rPr>
          <w:sz w:val="24"/>
        </w:rPr>
        <w:t>tj.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+/- </w:t>
      </w:r>
      <w:r>
        <w:rPr>
          <w:spacing w:val="-4"/>
          <w:sz w:val="24"/>
        </w:rPr>
        <w:t>20%.</w:t>
      </w:r>
    </w:p>
    <w:p w14:paraId="028EB0AB" w14:textId="77777777" w:rsidR="001E4C77" w:rsidRDefault="00000000">
      <w:pPr>
        <w:pStyle w:val="Akapitzlist"/>
        <w:numPr>
          <w:ilvl w:val="0"/>
          <w:numId w:val="3"/>
        </w:numPr>
        <w:tabs>
          <w:tab w:val="left" w:pos="704"/>
          <w:tab w:val="left" w:pos="707"/>
        </w:tabs>
        <w:spacing w:before="127" w:line="268" w:lineRule="auto"/>
        <w:ind w:right="417" w:hanging="286"/>
        <w:jc w:val="both"/>
        <w:rPr>
          <w:sz w:val="24"/>
        </w:rPr>
      </w:pPr>
      <w:r>
        <w:rPr>
          <w:sz w:val="24"/>
        </w:rPr>
        <w:t xml:space="preserve">W przypadku przekroczenia górnego limitu odchyleń, wskazanego w § 5 ust. 4 Umowy </w:t>
      </w:r>
      <w:r>
        <w:rPr>
          <w:spacing w:val="-4"/>
          <w:sz w:val="24"/>
        </w:rPr>
        <w:t>szczegółowej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BSA,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dołoży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starań,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aby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dostarczyć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Usługę,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zastrzeżeniem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że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wypadku </w:t>
      </w:r>
      <w:r>
        <w:rPr>
          <w:sz w:val="24"/>
        </w:rPr>
        <w:t>Zamówień przekraczających górny limit odchyleń, OSD nie gwarantuje terminowości ich realizowania,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przypadku</w:t>
      </w:r>
      <w:r>
        <w:rPr>
          <w:spacing w:val="-15"/>
          <w:sz w:val="24"/>
        </w:rPr>
        <w:t xml:space="preserve"> </w:t>
      </w:r>
      <w:r>
        <w:rPr>
          <w:sz w:val="24"/>
        </w:rPr>
        <w:t>przekroczenia</w:t>
      </w:r>
      <w:r>
        <w:rPr>
          <w:spacing w:val="-15"/>
          <w:sz w:val="24"/>
        </w:rPr>
        <w:t xml:space="preserve"> </w:t>
      </w:r>
      <w:r>
        <w:rPr>
          <w:sz w:val="24"/>
        </w:rPr>
        <w:t>DAU</w:t>
      </w:r>
      <w:r>
        <w:rPr>
          <w:spacing w:val="-15"/>
          <w:sz w:val="24"/>
        </w:rPr>
        <w:t xml:space="preserve"> </w:t>
      </w:r>
      <w:r>
        <w:rPr>
          <w:sz w:val="24"/>
        </w:rPr>
        <w:t>co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tych</w:t>
      </w:r>
      <w:r>
        <w:rPr>
          <w:spacing w:val="-15"/>
          <w:sz w:val="24"/>
        </w:rPr>
        <w:t xml:space="preserve"> </w:t>
      </w:r>
      <w:r>
        <w:rPr>
          <w:sz w:val="24"/>
        </w:rPr>
        <w:t>Zamówień,</w:t>
      </w:r>
      <w:r>
        <w:rPr>
          <w:spacing w:val="-15"/>
          <w:sz w:val="24"/>
        </w:rPr>
        <w:t xml:space="preserve">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nie</w:t>
      </w:r>
      <w:r>
        <w:rPr>
          <w:spacing w:val="-15"/>
          <w:sz w:val="24"/>
        </w:rPr>
        <w:t xml:space="preserve"> </w:t>
      </w:r>
      <w:r>
        <w:rPr>
          <w:sz w:val="24"/>
        </w:rPr>
        <w:t>nalicza</w:t>
      </w:r>
      <w:r>
        <w:rPr>
          <w:spacing w:val="-15"/>
          <w:sz w:val="24"/>
        </w:rPr>
        <w:t xml:space="preserve"> </w:t>
      </w:r>
      <w:r>
        <w:rPr>
          <w:sz w:val="24"/>
        </w:rPr>
        <w:t>OSD kary</w:t>
      </w:r>
      <w:r>
        <w:rPr>
          <w:spacing w:val="-2"/>
          <w:sz w:val="24"/>
        </w:rPr>
        <w:t xml:space="preserve"> </w:t>
      </w:r>
      <w:r>
        <w:rPr>
          <w:sz w:val="24"/>
        </w:rPr>
        <w:t>umownej, o której mowa</w:t>
      </w:r>
      <w:r>
        <w:rPr>
          <w:spacing w:val="-3"/>
          <w:sz w:val="24"/>
        </w:rPr>
        <w:t xml:space="preserve"> </w:t>
      </w:r>
      <w:r>
        <w:rPr>
          <w:sz w:val="24"/>
        </w:rPr>
        <w:t>w § 15 ust. 1 pkt 1 Umowy Ramowej.</w:t>
      </w:r>
    </w:p>
    <w:p w14:paraId="371C3849" w14:textId="77777777" w:rsidR="001E4C77" w:rsidRDefault="00000000">
      <w:pPr>
        <w:pStyle w:val="Akapitzlist"/>
        <w:numPr>
          <w:ilvl w:val="0"/>
          <w:numId w:val="3"/>
        </w:numPr>
        <w:tabs>
          <w:tab w:val="left" w:pos="704"/>
          <w:tab w:val="left" w:pos="707"/>
        </w:tabs>
        <w:spacing w:before="125" w:line="266" w:lineRule="auto"/>
        <w:ind w:right="431" w:hanging="286"/>
        <w:jc w:val="both"/>
        <w:rPr>
          <w:sz w:val="24"/>
        </w:rPr>
      </w:pPr>
      <w:r>
        <w:rPr>
          <w:sz w:val="24"/>
        </w:rPr>
        <w:t>Dla zapewnienia dokładności składanych Prognoz i uniknięcia rozbudowywania zbędnej pojemności w Sieci KPO/FERC, na OK zostanie nałożona opłata:</w:t>
      </w:r>
    </w:p>
    <w:p w14:paraId="50A809C9" w14:textId="77777777" w:rsidR="001E4C77" w:rsidRDefault="00000000">
      <w:pPr>
        <w:pStyle w:val="Tekstpodstawowy"/>
        <w:spacing w:before="122"/>
        <w:ind w:left="3497"/>
      </w:pPr>
      <w:r>
        <w:t>Opłata</w:t>
      </w:r>
      <w:r>
        <w:rPr>
          <w:spacing w:val="-9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[(1</w:t>
      </w:r>
      <w:r>
        <w:rPr>
          <w:spacing w:val="-3"/>
        </w:rPr>
        <w:t xml:space="preserve"> </w:t>
      </w:r>
      <w:r>
        <w:t>+</w:t>
      </w:r>
      <w:r>
        <w:rPr>
          <w:spacing w:val="-7"/>
        </w:rPr>
        <w:t xml:space="preserve"> </w:t>
      </w:r>
      <w:proofErr w:type="spellStart"/>
      <w:r>
        <w:t>δmax</w:t>
      </w:r>
      <w:proofErr w:type="spellEnd"/>
      <w:r>
        <w:t>)</w:t>
      </w:r>
      <w:r>
        <w:rPr>
          <w:spacing w:val="-5"/>
        </w:rPr>
        <w:t xml:space="preserve"> </w:t>
      </w:r>
      <w:r>
        <w:t>x</w:t>
      </w:r>
      <w:r>
        <w:rPr>
          <w:spacing w:val="-5"/>
        </w:rPr>
        <w:t xml:space="preserve"> </w:t>
      </w:r>
      <w:r>
        <w:t>P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Z]</w:t>
      </w:r>
      <w:r>
        <w:rPr>
          <w:spacing w:val="-6"/>
        </w:rPr>
        <w:t xml:space="preserve"> </w:t>
      </w:r>
      <w:r>
        <w:t>x</w:t>
      </w:r>
      <w:r>
        <w:rPr>
          <w:spacing w:val="-5"/>
        </w:rPr>
        <w:t xml:space="preserve"> </w:t>
      </w:r>
      <w:r>
        <w:rPr>
          <w:spacing w:val="-10"/>
        </w:rPr>
        <w:t>S</w:t>
      </w:r>
    </w:p>
    <w:p w14:paraId="598C3684" w14:textId="77777777" w:rsidR="001E4C77" w:rsidRDefault="00000000">
      <w:pPr>
        <w:pStyle w:val="Tekstpodstawowy"/>
        <w:jc w:val="left"/>
      </w:pPr>
      <w:r>
        <w:t>-</w:t>
      </w:r>
      <w:r>
        <w:rPr>
          <w:spacing w:val="-8"/>
        </w:rPr>
        <w:t xml:space="preserve"> </w:t>
      </w:r>
      <w:r>
        <w:rPr>
          <w:spacing w:val="-2"/>
        </w:rPr>
        <w:t>gdzie:</w:t>
      </w:r>
    </w:p>
    <w:p w14:paraId="73143F44" w14:textId="77777777" w:rsidR="001E4C77" w:rsidRDefault="00000000">
      <w:pPr>
        <w:pStyle w:val="Tekstpodstawowy"/>
        <w:tabs>
          <w:tab w:val="left" w:pos="1840"/>
        </w:tabs>
        <w:spacing w:before="153"/>
        <w:jc w:val="left"/>
      </w:pPr>
      <w:proofErr w:type="spellStart"/>
      <w:r>
        <w:rPr>
          <w:spacing w:val="-4"/>
        </w:rPr>
        <w:t>δmax</w:t>
      </w:r>
      <w:proofErr w:type="spellEnd"/>
      <w:r>
        <w:tab/>
      </w:r>
      <w:r>
        <w:rPr>
          <w:spacing w:val="-6"/>
        </w:rPr>
        <w:t>–</w:t>
      </w:r>
      <w:r>
        <w:rPr>
          <w:spacing w:val="-8"/>
        </w:rPr>
        <w:t xml:space="preserve"> </w:t>
      </w:r>
      <w:r>
        <w:rPr>
          <w:spacing w:val="-6"/>
        </w:rPr>
        <w:t>oznacza</w:t>
      </w:r>
      <w:r>
        <w:rPr>
          <w:spacing w:val="-8"/>
        </w:rPr>
        <w:t xml:space="preserve"> </w:t>
      </w:r>
      <w:r>
        <w:rPr>
          <w:spacing w:val="-6"/>
        </w:rPr>
        <w:t>dolny</w:t>
      </w:r>
      <w:r>
        <w:rPr>
          <w:spacing w:val="-5"/>
        </w:rPr>
        <w:t xml:space="preserve"> </w:t>
      </w:r>
      <w:r>
        <w:rPr>
          <w:spacing w:val="-6"/>
        </w:rPr>
        <w:t>limit</w:t>
      </w:r>
      <w:r>
        <w:rPr>
          <w:spacing w:val="-7"/>
        </w:rPr>
        <w:t xml:space="preserve"> </w:t>
      </w:r>
      <w:r>
        <w:rPr>
          <w:spacing w:val="-6"/>
        </w:rPr>
        <w:t>odchyleń,</w:t>
      </w:r>
      <w:r>
        <w:rPr>
          <w:spacing w:val="-8"/>
        </w:rPr>
        <w:t xml:space="preserve"> </w:t>
      </w:r>
      <w:r>
        <w:rPr>
          <w:spacing w:val="-6"/>
        </w:rPr>
        <w:t>o</w:t>
      </w:r>
      <w:r>
        <w:rPr>
          <w:spacing w:val="-5"/>
        </w:rPr>
        <w:t xml:space="preserve"> </w:t>
      </w:r>
      <w:r>
        <w:rPr>
          <w:spacing w:val="-6"/>
        </w:rPr>
        <w:t>których</w:t>
      </w:r>
      <w:r>
        <w:rPr>
          <w:spacing w:val="-7"/>
        </w:rPr>
        <w:t xml:space="preserve"> </w:t>
      </w:r>
      <w:r>
        <w:rPr>
          <w:spacing w:val="-6"/>
        </w:rPr>
        <w:t>mowa</w:t>
      </w:r>
      <w:r>
        <w:rPr>
          <w:spacing w:val="-8"/>
        </w:rPr>
        <w:t xml:space="preserve"> </w:t>
      </w:r>
      <w:r>
        <w:rPr>
          <w:spacing w:val="-6"/>
        </w:rPr>
        <w:t>w</w:t>
      </w:r>
      <w:r>
        <w:rPr>
          <w:spacing w:val="-9"/>
        </w:rPr>
        <w:t xml:space="preserve"> </w:t>
      </w:r>
      <w:r>
        <w:rPr>
          <w:spacing w:val="-6"/>
        </w:rPr>
        <w:t>§</w:t>
      </w:r>
      <w:r>
        <w:rPr>
          <w:spacing w:val="-5"/>
        </w:rPr>
        <w:t xml:space="preserve"> </w:t>
      </w:r>
      <w:r>
        <w:rPr>
          <w:spacing w:val="-6"/>
        </w:rPr>
        <w:t>5</w:t>
      </w:r>
      <w:r>
        <w:rPr>
          <w:spacing w:val="-7"/>
        </w:rPr>
        <w:t xml:space="preserve"> </w:t>
      </w:r>
      <w:r>
        <w:rPr>
          <w:spacing w:val="-6"/>
        </w:rPr>
        <w:t>ust.</w:t>
      </w:r>
      <w:r>
        <w:rPr>
          <w:spacing w:val="-5"/>
        </w:rPr>
        <w:t xml:space="preserve"> </w:t>
      </w:r>
      <w:r>
        <w:rPr>
          <w:spacing w:val="-6"/>
        </w:rPr>
        <w:t>4</w:t>
      </w:r>
      <w:r>
        <w:rPr>
          <w:spacing w:val="-7"/>
        </w:rPr>
        <w:t xml:space="preserve"> </w:t>
      </w:r>
      <w:r>
        <w:rPr>
          <w:spacing w:val="-6"/>
        </w:rPr>
        <w:t>Umowy</w:t>
      </w:r>
      <w:r>
        <w:rPr>
          <w:spacing w:val="-5"/>
        </w:rPr>
        <w:t xml:space="preserve"> </w:t>
      </w:r>
      <w:r>
        <w:rPr>
          <w:spacing w:val="-6"/>
        </w:rPr>
        <w:t>szczegółowej</w:t>
      </w:r>
    </w:p>
    <w:p w14:paraId="6ACC0152" w14:textId="77777777" w:rsidR="001E4C77" w:rsidRDefault="00000000">
      <w:pPr>
        <w:pStyle w:val="Tekstpodstawowy"/>
        <w:spacing w:before="37"/>
        <w:jc w:val="left"/>
      </w:pPr>
      <w:r>
        <w:rPr>
          <w:spacing w:val="-4"/>
        </w:rPr>
        <w:t>BSA;</w:t>
      </w:r>
    </w:p>
    <w:p w14:paraId="2F5B9D1A" w14:textId="77777777" w:rsidR="001E4C77" w:rsidRDefault="00000000">
      <w:pPr>
        <w:pStyle w:val="Tekstpodstawowy"/>
        <w:tabs>
          <w:tab w:val="left" w:pos="1840"/>
        </w:tabs>
        <w:jc w:val="left"/>
      </w:pPr>
      <w:r>
        <w:rPr>
          <w:spacing w:val="-10"/>
        </w:rPr>
        <w:t>P</w:t>
      </w:r>
      <w:r>
        <w:tab/>
        <w:t>–</w:t>
      </w:r>
      <w:r>
        <w:rPr>
          <w:spacing w:val="5"/>
        </w:rPr>
        <w:t xml:space="preserve"> </w:t>
      </w:r>
      <w:r>
        <w:t>oznacza</w:t>
      </w:r>
      <w:r>
        <w:rPr>
          <w:spacing w:val="5"/>
        </w:rPr>
        <w:t xml:space="preserve"> </w:t>
      </w:r>
      <w:r>
        <w:t>liczbę</w:t>
      </w:r>
      <w:r>
        <w:rPr>
          <w:spacing w:val="4"/>
        </w:rPr>
        <w:t xml:space="preserve"> </w:t>
      </w:r>
      <w:r>
        <w:t>Zamówień</w:t>
      </w:r>
      <w:r>
        <w:rPr>
          <w:spacing w:val="6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uruchomienie</w:t>
      </w:r>
      <w:r>
        <w:rPr>
          <w:spacing w:val="5"/>
        </w:rPr>
        <w:t xml:space="preserve"> </w:t>
      </w:r>
      <w:r>
        <w:t>Usługi,</w:t>
      </w:r>
      <w:r>
        <w:rPr>
          <w:spacing w:val="6"/>
        </w:rPr>
        <w:t xml:space="preserve"> </w:t>
      </w:r>
      <w:r>
        <w:t>wskazanych</w:t>
      </w:r>
      <w:r>
        <w:rPr>
          <w:spacing w:val="5"/>
        </w:rPr>
        <w:t xml:space="preserve"> </w:t>
      </w:r>
      <w:r>
        <w:t>przez</w:t>
      </w:r>
      <w:r>
        <w:rPr>
          <w:spacing w:val="5"/>
        </w:rPr>
        <w:t xml:space="preserve"> </w:t>
      </w:r>
      <w:r>
        <w:t>OK</w:t>
      </w:r>
      <w:r>
        <w:rPr>
          <w:spacing w:val="5"/>
        </w:rPr>
        <w:t xml:space="preserve"> </w:t>
      </w:r>
      <w:r>
        <w:rPr>
          <w:spacing w:val="-10"/>
        </w:rPr>
        <w:t>w</w:t>
      </w:r>
    </w:p>
    <w:p w14:paraId="68A6C117" w14:textId="77777777" w:rsidR="001E4C77" w:rsidRDefault="00000000">
      <w:pPr>
        <w:pStyle w:val="Tekstpodstawowy"/>
        <w:spacing w:before="31"/>
        <w:ind w:left="1833"/>
        <w:jc w:val="left"/>
      </w:pPr>
      <w:r>
        <w:t>Prognozie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dany</w:t>
      </w:r>
      <w:r>
        <w:rPr>
          <w:spacing w:val="1"/>
        </w:rPr>
        <w:t xml:space="preserve"> </w:t>
      </w:r>
      <w:r>
        <w:rPr>
          <w:spacing w:val="-2"/>
        </w:rPr>
        <w:t>Kwartał;</w:t>
      </w:r>
    </w:p>
    <w:p w14:paraId="604A769B" w14:textId="77777777" w:rsidR="001E4C77" w:rsidRDefault="00000000">
      <w:pPr>
        <w:pStyle w:val="Tekstpodstawowy"/>
        <w:tabs>
          <w:tab w:val="left" w:pos="1840"/>
        </w:tabs>
        <w:spacing w:before="154" w:line="271" w:lineRule="auto"/>
        <w:ind w:left="1833" w:right="460" w:hanging="1126"/>
        <w:jc w:val="left"/>
      </w:pPr>
      <w:r>
        <w:rPr>
          <w:spacing w:val="-10"/>
        </w:rPr>
        <w:t>Z</w:t>
      </w:r>
      <w:r>
        <w:tab/>
      </w:r>
      <w:r>
        <w:tab/>
        <w:t>– oznacza liczbę Zamówień na uruchomienie Usługi, złożonych przez OK w</w:t>
      </w:r>
      <w:r>
        <w:rPr>
          <w:spacing w:val="40"/>
        </w:rPr>
        <w:t xml:space="preserve"> </w:t>
      </w:r>
      <w:r>
        <w:t>danym</w:t>
      </w:r>
      <w:r>
        <w:rPr>
          <w:spacing w:val="-5"/>
        </w:rPr>
        <w:t xml:space="preserve"> </w:t>
      </w:r>
      <w:r>
        <w:t>Kwartale;</w:t>
      </w:r>
    </w:p>
    <w:p w14:paraId="23B4FDB0" w14:textId="77777777" w:rsidR="001E4C77" w:rsidRDefault="00000000">
      <w:pPr>
        <w:pStyle w:val="Tekstpodstawowy"/>
        <w:tabs>
          <w:tab w:val="left" w:pos="1840"/>
        </w:tabs>
        <w:spacing w:before="118"/>
        <w:jc w:val="left"/>
      </w:pPr>
      <w:r>
        <w:rPr>
          <w:spacing w:val="-10"/>
        </w:rPr>
        <w:t>S</w:t>
      </w:r>
      <w:r>
        <w:tab/>
      </w:r>
      <w:r>
        <w:rPr>
          <w:spacing w:val="-6"/>
        </w:rPr>
        <w:t>–</w:t>
      </w:r>
      <w:r>
        <w:rPr>
          <w:spacing w:val="-7"/>
        </w:rPr>
        <w:t xml:space="preserve"> </w:t>
      </w:r>
      <w:r>
        <w:rPr>
          <w:spacing w:val="-6"/>
        </w:rPr>
        <w:t>oznacza</w:t>
      </w:r>
      <w:r>
        <w:rPr>
          <w:spacing w:val="-2"/>
        </w:rPr>
        <w:t xml:space="preserve"> </w:t>
      </w:r>
      <w:r>
        <w:rPr>
          <w:spacing w:val="-6"/>
        </w:rPr>
        <w:t>jednorazową</w:t>
      </w:r>
      <w:r>
        <w:rPr>
          <w:spacing w:val="-3"/>
        </w:rPr>
        <w:t xml:space="preserve"> </w:t>
      </w:r>
      <w:r>
        <w:rPr>
          <w:spacing w:val="-6"/>
        </w:rPr>
        <w:t>opłatą</w:t>
      </w:r>
      <w:r>
        <w:t xml:space="preserve"> </w:t>
      </w:r>
      <w:r>
        <w:rPr>
          <w:spacing w:val="-6"/>
        </w:rPr>
        <w:t>za</w:t>
      </w:r>
      <w:r>
        <w:rPr>
          <w:spacing w:val="-2"/>
        </w:rPr>
        <w:t xml:space="preserve"> </w:t>
      </w:r>
      <w:r>
        <w:rPr>
          <w:spacing w:val="-6"/>
        </w:rPr>
        <w:t>aktywację</w:t>
      </w:r>
      <w:r>
        <w:rPr>
          <w:spacing w:val="-2"/>
        </w:rPr>
        <w:t xml:space="preserve"> </w:t>
      </w:r>
      <w:r>
        <w:rPr>
          <w:spacing w:val="-6"/>
        </w:rPr>
        <w:t>Usługi.</w:t>
      </w:r>
    </w:p>
    <w:p w14:paraId="7175198F" w14:textId="77777777" w:rsidR="001E4C77" w:rsidRDefault="00000000">
      <w:pPr>
        <w:pStyle w:val="Akapitzlist"/>
        <w:numPr>
          <w:ilvl w:val="0"/>
          <w:numId w:val="3"/>
        </w:numPr>
        <w:tabs>
          <w:tab w:val="left" w:pos="704"/>
          <w:tab w:val="left" w:pos="707"/>
        </w:tabs>
        <w:spacing w:line="271" w:lineRule="auto"/>
        <w:ind w:right="419" w:hanging="286"/>
        <w:jc w:val="both"/>
        <w:rPr>
          <w:sz w:val="24"/>
        </w:rPr>
      </w:pPr>
      <w:r>
        <w:rPr>
          <w:sz w:val="24"/>
        </w:rPr>
        <w:t>Wielkość</w:t>
      </w:r>
      <w:r>
        <w:rPr>
          <w:spacing w:val="-13"/>
          <w:sz w:val="24"/>
        </w:rPr>
        <w:t xml:space="preserve"> </w:t>
      </w:r>
      <w:r>
        <w:rPr>
          <w:sz w:val="24"/>
        </w:rPr>
        <w:t>prognozowana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dany</w:t>
      </w:r>
      <w:r>
        <w:rPr>
          <w:spacing w:val="-12"/>
          <w:sz w:val="24"/>
        </w:rPr>
        <w:t xml:space="preserve"> </w:t>
      </w:r>
      <w:r>
        <w:rPr>
          <w:sz w:val="24"/>
        </w:rPr>
        <w:t>Kwartał</w:t>
      </w:r>
      <w:r>
        <w:rPr>
          <w:spacing w:val="-12"/>
          <w:sz w:val="24"/>
        </w:rPr>
        <w:t xml:space="preserve"> </w:t>
      </w:r>
      <w:r>
        <w:rPr>
          <w:sz w:val="24"/>
        </w:rPr>
        <w:t>dla</w:t>
      </w:r>
      <w:r>
        <w:rPr>
          <w:spacing w:val="-12"/>
          <w:sz w:val="24"/>
        </w:rPr>
        <w:t xml:space="preserve"> </w:t>
      </w:r>
      <w:r>
        <w:rPr>
          <w:sz w:val="24"/>
        </w:rPr>
        <w:t>PDU,</w:t>
      </w:r>
      <w:r>
        <w:rPr>
          <w:spacing w:val="-10"/>
          <w:sz w:val="24"/>
        </w:rPr>
        <w:t xml:space="preserve"> </w:t>
      </w:r>
      <w:r>
        <w:rPr>
          <w:sz w:val="24"/>
        </w:rPr>
        <w:t>które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danym</w:t>
      </w:r>
      <w:r>
        <w:rPr>
          <w:spacing w:val="-10"/>
          <w:sz w:val="24"/>
        </w:rPr>
        <w:t xml:space="preserve"> </w:t>
      </w:r>
      <w:r>
        <w:rPr>
          <w:sz w:val="24"/>
        </w:rPr>
        <w:t>Kwartale</w:t>
      </w:r>
      <w:r>
        <w:rPr>
          <w:spacing w:val="-12"/>
          <w:sz w:val="24"/>
        </w:rPr>
        <w:t xml:space="preserve"> </w:t>
      </w:r>
      <w:r>
        <w:rPr>
          <w:sz w:val="24"/>
        </w:rPr>
        <w:t>zostały</w:t>
      </w:r>
      <w:r>
        <w:rPr>
          <w:spacing w:val="-10"/>
          <w:sz w:val="24"/>
        </w:rPr>
        <w:t xml:space="preserve"> </w:t>
      </w:r>
      <w:r>
        <w:rPr>
          <w:sz w:val="24"/>
        </w:rPr>
        <w:t>ujęte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w Prognozie Rozbudowy Zasięgu, jest korygowana przez OSD o stosunek faktycznej liczby </w:t>
      </w:r>
      <w:r>
        <w:rPr>
          <w:spacing w:val="-6"/>
          <w:sz w:val="24"/>
        </w:rPr>
        <w:t>oddanych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PA do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liczby PA wskazanych w Prognozie Rozbudowy Zasięgu. Dla tych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PDU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liczba</w:t>
      </w:r>
    </w:p>
    <w:p w14:paraId="34626DDF" w14:textId="77777777" w:rsidR="001E4C77" w:rsidRDefault="001E4C77">
      <w:pPr>
        <w:pStyle w:val="Akapitzlist"/>
        <w:spacing w:line="271" w:lineRule="auto"/>
        <w:rPr>
          <w:sz w:val="24"/>
        </w:rPr>
        <w:sectPr w:rsidR="001E4C77">
          <w:pgSz w:w="11920" w:h="16850"/>
          <w:pgMar w:top="1300" w:right="992" w:bottom="1580" w:left="992" w:header="703" w:footer="1396" w:gutter="0"/>
          <w:cols w:space="708"/>
        </w:sectPr>
      </w:pPr>
    </w:p>
    <w:p w14:paraId="3F1DE5A5" w14:textId="77777777" w:rsidR="001E4C77" w:rsidRDefault="00000000">
      <w:pPr>
        <w:pStyle w:val="Tekstpodstawowy"/>
        <w:spacing w:before="81" w:line="271" w:lineRule="auto"/>
        <w:ind w:right="416"/>
      </w:pPr>
      <w:r>
        <w:rPr>
          <w:spacing w:val="-4"/>
        </w:rPr>
        <w:lastRenderedPageBreak/>
        <w:t>Zamówień</w:t>
      </w:r>
      <w:r>
        <w:rPr>
          <w:spacing w:val="-8"/>
        </w:rPr>
        <w:t xml:space="preserve"> </w:t>
      </w:r>
      <w:r>
        <w:rPr>
          <w:spacing w:val="-4"/>
        </w:rPr>
        <w:t>w</w:t>
      </w:r>
      <w:r>
        <w:rPr>
          <w:spacing w:val="-9"/>
        </w:rPr>
        <w:t xml:space="preserve"> </w:t>
      </w:r>
      <w:r>
        <w:rPr>
          <w:spacing w:val="-4"/>
        </w:rPr>
        <w:t>Prognozie</w:t>
      </w:r>
      <w:r>
        <w:rPr>
          <w:spacing w:val="-8"/>
        </w:rPr>
        <w:t xml:space="preserve"> </w:t>
      </w:r>
      <w:r>
        <w:rPr>
          <w:spacing w:val="-4"/>
        </w:rPr>
        <w:t>na</w:t>
      </w:r>
      <w:r>
        <w:rPr>
          <w:spacing w:val="-9"/>
        </w:rPr>
        <w:t xml:space="preserve"> </w:t>
      </w:r>
      <w:r>
        <w:rPr>
          <w:spacing w:val="-4"/>
        </w:rPr>
        <w:t>dany</w:t>
      </w:r>
      <w:r>
        <w:rPr>
          <w:spacing w:val="-8"/>
        </w:rPr>
        <w:t xml:space="preserve"> </w:t>
      </w:r>
      <w:r>
        <w:rPr>
          <w:spacing w:val="-4"/>
        </w:rPr>
        <w:t>okres</w:t>
      </w:r>
      <w:r>
        <w:rPr>
          <w:spacing w:val="-10"/>
        </w:rPr>
        <w:t xml:space="preserve"> </w:t>
      </w:r>
      <w:r>
        <w:rPr>
          <w:spacing w:val="-4"/>
        </w:rPr>
        <w:t>jest</w:t>
      </w:r>
      <w:r>
        <w:rPr>
          <w:spacing w:val="-8"/>
        </w:rPr>
        <w:t xml:space="preserve"> </w:t>
      </w:r>
      <w:r>
        <w:rPr>
          <w:spacing w:val="-4"/>
        </w:rPr>
        <w:t>liczona</w:t>
      </w:r>
      <w:r>
        <w:rPr>
          <w:spacing w:val="-9"/>
        </w:rPr>
        <w:t xml:space="preserve"> </w:t>
      </w:r>
      <w:r>
        <w:rPr>
          <w:spacing w:val="-4"/>
        </w:rPr>
        <w:t>zgodnie</w:t>
      </w:r>
      <w:r>
        <w:rPr>
          <w:spacing w:val="-9"/>
        </w:rPr>
        <w:t xml:space="preserve"> </w:t>
      </w:r>
      <w:r>
        <w:rPr>
          <w:spacing w:val="-4"/>
        </w:rPr>
        <w:t>ze</w:t>
      </w:r>
      <w:r>
        <w:rPr>
          <w:spacing w:val="-9"/>
        </w:rPr>
        <w:t xml:space="preserve"> </w:t>
      </w:r>
      <w:r>
        <w:rPr>
          <w:spacing w:val="-4"/>
        </w:rPr>
        <w:t>wzorem,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8"/>
        </w:rPr>
        <w:t xml:space="preserve"> </w:t>
      </w:r>
      <w:r>
        <w:rPr>
          <w:spacing w:val="-4"/>
        </w:rPr>
        <w:t>następnie</w:t>
      </w:r>
      <w:r>
        <w:rPr>
          <w:spacing w:val="-9"/>
        </w:rPr>
        <w:t xml:space="preserve"> </w:t>
      </w:r>
      <w:r>
        <w:rPr>
          <w:spacing w:val="-4"/>
        </w:rPr>
        <w:t xml:space="preserve">zaokrąglona </w:t>
      </w:r>
      <w:r>
        <w:t>do liczby całkowitej:</w:t>
      </w:r>
    </w:p>
    <w:p w14:paraId="78FFB86A" w14:textId="77777777" w:rsidR="001E4C77" w:rsidRDefault="00000000">
      <w:pPr>
        <w:pStyle w:val="Tekstpodstawowy"/>
        <w:spacing w:before="121"/>
        <w:ind w:left="1199"/>
        <w:jc w:val="left"/>
      </w:pPr>
      <w:r>
        <w:t>P</w:t>
      </w:r>
      <w:r>
        <w:rPr>
          <w:spacing w:val="-15"/>
        </w:rPr>
        <w:t xml:space="preserve"> </w:t>
      </w:r>
      <w:r>
        <w:t>=</w:t>
      </w:r>
      <w:r>
        <w:rPr>
          <w:spacing w:val="-12"/>
        </w:rPr>
        <w:t xml:space="preserve"> </w:t>
      </w:r>
      <w:proofErr w:type="spellStart"/>
      <w:r>
        <w:t>Pzłożona</w:t>
      </w:r>
      <w:proofErr w:type="spellEnd"/>
      <w:r>
        <w:rPr>
          <w:spacing w:val="-11"/>
        </w:rPr>
        <w:t xml:space="preserve"> </w:t>
      </w:r>
      <w:r>
        <w:t>x</w:t>
      </w:r>
      <w:r>
        <w:rPr>
          <w:spacing w:val="-10"/>
        </w:rPr>
        <w:t xml:space="preserve"> </w:t>
      </w:r>
      <w:r>
        <w:t>[1</w:t>
      </w:r>
      <w:r>
        <w:rPr>
          <w:spacing w:val="-11"/>
        </w:rPr>
        <w:t xml:space="preserve"> </w:t>
      </w:r>
      <w:r>
        <w:t>+</w:t>
      </w:r>
      <w:r>
        <w:rPr>
          <w:spacing w:val="-11"/>
        </w:rPr>
        <w:t xml:space="preserve"> </w:t>
      </w:r>
      <w:r>
        <w:t>(LPA</w:t>
      </w:r>
      <w:r>
        <w:rPr>
          <w:spacing w:val="-9"/>
        </w:rPr>
        <w:t xml:space="preserve"> </w:t>
      </w:r>
      <w:r>
        <w:t>uruchomione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LPA</w:t>
      </w:r>
      <w:r>
        <w:rPr>
          <w:spacing w:val="-11"/>
        </w:rPr>
        <w:t xml:space="preserve"> </w:t>
      </w:r>
      <w:r>
        <w:t>plan)/(LPA</w:t>
      </w:r>
      <w:r>
        <w:rPr>
          <w:spacing w:val="-11"/>
        </w:rPr>
        <w:t xml:space="preserve"> </w:t>
      </w:r>
      <w:r>
        <w:t>istniejące</w:t>
      </w:r>
      <w:r>
        <w:rPr>
          <w:spacing w:val="-10"/>
        </w:rPr>
        <w:t xml:space="preserve"> </w:t>
      </w:r>
      <w:r>
        <w:t>+</w:t>
      </w:r>
      <w:r>
        <w:rPr>
          <w:spacing w:val="-12"/>
        </w:rPr>
        <w:t xml:space="preserve"> </w:t>
      </w:r>
      <w:r>
        <w:t>LPA</w:t>
      </w:r>
      <w:r>
        <w:rPr>
          <w:spacing w:val="-10"/>
        </w:rPr>
        <w:t xml:space="preserve"> </w:t>
      </w:r>
      <w:r>
        <w:rPr>
          <w:spacing w:val="-2"/>
        </w:rPr>
        <w:t>Plan)]</w:t>
      </w:r>
    </w:p>
    <w:p w14:paraId="0552B3AC" w14:textId="77777777" w:rsidR="001E4C77" w:rsidRDefault="00000000">
      <w:pPr>
        <w:pStyle w:val="Tekstpodstawowy"/>
        <w:spacing w:before="153"/>
      </w:pPr>
      <w:r>
        <w:t xml:space="preserve">– </w:t>
      </w:r>
      <w:r>
        <w:rPr>
          <w:spacing w:val="-2"/>
        </w:rPr>
        <w:t>gdzie:</w:t>
      </w:r>
    </w:p>
    <w:p w14:paraId="50C37605" w14:textId="77777777" w:rsidR="001E4C77" w:rsidRDefault="00000000">
      <w:pPr>
        <w:pStyle w:val="Tekstpodstawowy"/>
        <w:tabs>
          <w:tab w:val="left" w:pos="2548"/>
        </w:tabs>
        <w:spacing w:before="159"/>
      </w:pPr>
      <w:proofErr w:type="spellStart"/>
      <w:r>
        <w:rPr>
          <w:spacing w:val="-2"/>
        </w:rPr>
        <w:t>Pzłożona</w:t>
      </w:r>
      <w:proofErr w:type="spellEnd"/>
      <w:r>
        <w:tab/>
      </w:r>
      <w:r>
        <w:rPr>
          <w:spacing w:val="-4"/>
        </w:rPr>
        <w:t>–</w:t>
      </w:r>
      <w:r>
        <w:rPr>
          <w:spacing w:val="-10"/>
        </w:rPr>
        <w:t xml:space="preserve"> </w:t>
      </w:r>
      <w:r>
        <w:rPr>
          <w:spacing w:val="-4"/>
        </w:rPr>
        <w:t>oznacza</w:t>
      </w:r>
      <w:r>
        <w:rPr>
          <w:spacing w:val="-10"/>
        </w:rPr>
        <w:t xml:space="preserve"> </w:t>
      </w:r>
      <w:r>
        <w:rPr>
          <w:spacing w:val="-4"/>
        </w:rPr>
        <w:t>liczbę</w:t>
      </w:r>
      <w:r>
        <w:rPr>
          <w:spacing w:val="-9"/>
        </w:rPr>
        <w:t xml:space="preserve"> </w:t>
      </w:r>
      <w:r>
        <w:rPr>
          <w:spacing w:val="-4"/>
        </w:rPr>
        <w:t>Zamówień</w:t>
      </w:r>
      <w:r>
        <w:rPr>
          <w:spacing w:val="-9"/>
        </w:rPr>
        <w:t xml:space="preserve"> </w:t>
      </w:r>
      <w:r>
        <w:rPr>
          <w:spacing w:val="-4"/>
        </w:rPr>
        <w:t>na</w:t>
      </w:r>
      <w:r>
        <w:rPr>
          <w:spacing w:val="-9"/>
        </w:rPr>
        <w:t xml:space="preserve"> </w:t>
      </w:r>
      <w:r>
        <w:rPr>
          <w:spacing w:val="-4"/>
        </w:rPr>
        <w:t>Usługę,</w:t>
      </w:r>
      <w:r>
        <w:rPr>
          <w:spacing w:val="-7"/>
        </w:rPr>
        <w:t xml:space="preserve"> </w:t>
      </w:r>
      <w:r>
        <w:rPr>
          <w:spacing w:val="-4"/>
        </w:rPr>
        <w:t>wskazanych przez</w:t>
      </w:r>
      <w:r>
        <w:rPr>
          <w:spacing w:val="-9"/>
        </w:rPr>
        <w:t xml:space="preserve"> </w:t>
      </w:r>
      <w:r>
        <w:rPr>
          <w:spacing w:val="-4"/>
        </w:rPr>
        <w:t>OK</w:t>
      </w:r>
      <w:r>
        <w:rPr>
          <w:spacing w:val="-8"/>
        </w:rPr>
        <w:t xml:space="preserve"> </w:t>
      </w:r>
      <w:r>
        <w:rPr>
          <w:spacing w:val="-4"/>
        </w:rPr>
        <w:t>w</w:t>
      </w:r>
      <w:r>
        <w:rPr>
          <w:spacing w:val="-8"/>
        </w:rPr>
        <w:t xml:space="preserve"> </w:t>
      </w:r>
      <w:r>
        <w:rPr>
          <w:spacing w:val="-4"/>
        </w:rPr>
        <w:t>Prognozie</w:t>
      </w:r>
    </w:p>
    <w:p w14:paraId="759381EB" w14:textId="77777777" w:rsidR="001E4C77" w:rsidRDefault="00000000">
      <w:pPr>
        <w:pStyle w:val="Tekstpodstawowy"/>
        <w:spacing w:before="31"/>
        <w:ind w:left="2549"/>
      </w:pPr>
      <w:r>
        <w:t>na</w:t>
      </w:r>
      <w:r>
        <w:rPr>
          <w:spacing w:val="-2"/>
        </w:rPr>
        <w:t xml:space="preserve"> </w:t>
      </w:r>
      <w:r>
        <w:t xml:space="preserve">dany </w:t>
      </w:r>
      <w:r>
        <w:rPr>
          <w:spacing w:val="-2"/>
        </w:rPr>
        <w:t>Kwartał;</w:t>
      </w:r>
    </w:p>
    <w:p w14:paraId="36EC07FD" w14:textId="77777777" w:rsidR="001E4C77" w:rsidRDefault="00000000">
      <w:pPr>
        <w:pStyle w:val="Tekstpodstawowy"/>
        <w:spacing w:before="149"/>
      </w:pPr>
      <w:r>
        <w:rPr>
          <w:spacing w:val="-4"/>
        </w:rPr>
        <w:t>LPA</w:t>
      </w:r>
      <w:r>
        <w:rPr>
          <w:spacing w:val="-10"/>
        </w:rPr>
        <w:t xml:space="preserve"> </w:t>
      </w:r>
      <w:r>
        <w:rPr>
          <w:spacing w:val="-4"/>
        </w:rPr>
        <w:t>uruchomione</w:t>
      </w:r>
      <w:r>
        <w:rPr>
          <w:spacing w:val="29"/>
        </w:rPr>
        <w:t xml:space="preserve"> </w:t>
      </w:r>
      <w:r>
        <w:rPr>
          <w:spacing w:val="-4"/>
        </w:rPr>
        <w:t>–</w:t>
      </w:r>
      <w:r>
        <w:rPr>
          <w:spacing w:val="-12"/>
        </w:rPr>
        <w:t xml:space="preserve"> </w:t>
      </w:r>
      <w:r>
        <w:rPr>
          <w:spacing w:val="-4"/>
        </w:rPr>
        <w:t>oznacza</w:t>
      </w:r>
      <w:r>
        <w:rPr>
          <w:spacing w:val="-12"/>
        </w:rPr>
        <w:t xml:space="preserve"> </w:t>
      </w:r>
      <w:r>
        <w:rPr>
          <w:spacing w:val="-4"/>
        </w:rPr>
        <w:t>liczbę</w:t>
      </w:r>
      <w:r>
        <w:rPr>
          <w:spacing w:val="-11"/>
        </w:rPr>
        <w:t xml:space="preserve"> </w:t>
      </w:r>
      <w:r>
        <w:rPr>
          <w:spacing w:val="-4"/>
        </w:rPr>
        <w:t>PA,</w:t>
      </w:r>
      <w:r>
        <w:rPr>
          <w:spacing w:val="-10"/>
        </w:rPr>
        <w:t xml:space="preserve"> </w:t>
      </w:r>
      <w:r>
        <w:rPr>
          <w:spacing w:val="-4"/>
        </w:rPr>
        <w:t>dla</w:t>
      </w:r>
      <w:r>
        <w:rPr>
          <w:spacing w:val="-11"/>
        </w:rPr>
        <w:t xml:space="preserve"> </w:t>
      </w:r>
      <w:r>
        <w:rPr>
          <w:spacing w:val="-4"/>
        </w:rPr>
        <w:t>których</w:t>
      </w:r>
      <w:r>
        <w:rPr>
          <w:spacing w:val="-10"/>
        </w:rPr>
        <w:t xml:space="preserve"> </w:t>
      </w:r>
      <w:r>
        <w:rPr>
          <w:spacing w:val="-4"/>
        </w:rPr>
        <w:t>OSD</w:t>
      </w:r>
      <w:r>
        <w:rPr>
          <w:spacing w:val="-9"/>
        </w:rPr>
        <w:t xml:space="preserve"> </w:t>
      </w:r>
      <w:r>
        <w:rPr>
          <w:spacing w:val="-4"/>
        </w:rPr>
        <w:t>zaczął</w:t>
      </w:r>
      <w:r>
        <w:rPr>
          <w:spacing w:val="-12"/>
        </w:rPr>
        <w:t xml:space="preserve"> </w:t>
      </w:r>
      <w:r>
        <w:rPr>
          <w:spacing w:val="-4"/>
        </w:rPr>
        <w:t>oferować</w:t>
      </w:r>
      <w:r>
        <w:rPr>
          <w:spacing w:val="-11"/>
        </w:rPr>
        <w:t xml:space="preserve"> </w:t>
      </w:r>
      <w:r>
        <w:rPr>
          <w:spacing w:val="-4"/>
        </w:rPr>
        <w:t>świadczenie</w:t>
      </w:r>
      <w:r>
        <w:rPr>
          <w:spacing w:val="-9"/>
        </w:rPr>
        <w:t xml:space="preserve"> </w:t>
      </w:r>
      <w:r>
        <w:rPr>
          <w:spacing w:val="-4"/>
        </w:rPr>
        <w:t>Usługi</w:t>
      </w:r>
    </w:p>
    <w:p w14:paraId="17FB32E1" w14:textId="77777777" w:rsidR="001E4C77" w:rsidRDefault="00000000">
      <w:pPr>
        <w:pStyle w:val="Tekstpodstawowy"/>
        <w:spacing w:before="36"/>
        <w:ind w:left="2549"/>
      </w:pPr>
      <w:r>
        <w:rPr>
          <w:spacing w:val="-4"/>
        </w:rPr>
        <w:t>w</w:t>
      </w:r>
      <w:r>
        <w:rPr>
          <w:spacing w:val="-17"/>
        </w:rPr>
        <w:t xml:space="preserve"> </w:t>
      </w:r>
      <w:r>
        <w:rPr>
          <w:spacing w:val="-4"/>
        </w:rPr>
        <w:t>danym</w:t>
      </w:r>
      <w:r>
        <w:rPr>
          <w:spacing w:val="-10"/>
        </w:rPr>
        <w:t xml:space="preserve"> </w:t>
      </w:r>
      <w:r>
        <w:rPr>
          <w:spacing w:val="-4"/>
        </w:rPr>
        <w:t>Kwartale;</w:t>
      </w:r>
    </w:p>
    <w:p w14:paraId="1ADB9D89" w14:textId="77777777" w:rsidR="001E4C77" w:rsidRDefault="00000000">
      <w:pPr>
        <w:pStyle w:val="Tekstpodstawowy"/>
        <w:tabs>
          <w:tab w:val="left" w:pos="2608"/>
        </w:tabs>
        <w:spacing w:before="153" w:line="271" w:lineRule="auto"/>
        <w:ind w:left="2549" w:right="424" w:hanging="1842"/>
      </w:pPr>
      <w:r>
        <w:t>LPA plan</w:t>
      </w:r>
      <w:r>
        <w:tab/>
      </w:r>
      <w:r>
        <w:tab/>
        <w:t>– oznacza liczbę PA, dla których OSD planował zacząć oferować świadczenie</w:t>
      </w:r>
      <w:r>
        <w:rPr>
          <w:spacing w:val="-10"/>
        </w:rPr>
        <w:t xml:space="preserve"> </w:t>
      </w:r>
      <w:r>
        <w:t>Usługi</w:t>
      </w:r>
      <w:r>
        <w:rPr>
          <w:spacing w:val="-11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danym</w:t>
      </w:r>
      <w:r>
        <w:rPr>
          <w:spacing w:val="-8"/>
        </w:rPr>
        <w:t xml:space="preserve"> </w:t>
      </w:r>
      <w:r>
        <w:t>Kwartale,</w:t>
      </w:r>
      <w:r>
        <w:rPr>
          <w:spacing w:val="-7"/>
        </w:rPr>
        <w:t xml:space="preserve"> </w:t>
      </w:r>
      <w:r>
        <w:t>zgodnie</w:t>
      </w:r>
      <w:r>
        <w:rPr>
          <w:spacing w:val="-10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Prognozą</w:t>
      </w:r>
      <w:r>
        <w:rPr>
          <w:spacing w:val="-10"/>
        </w:rPr>
        <w:t xml:space="preserve"> </w:t>
      </w:r>
      <w:r>
        <w:t>Rozbudowy Zasięgu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ten</w:t>
      </w:r>
      <w:r>
        <w:rPr>
          <w:spacing w:val="-15"/>
        </w:rPr>
        <w:t xml:space="preserve"> </w:t>
      </w:r>
      <w:r>
        <w:t>Kwartał,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tym</w:t>
      </w:r>
      <w:r>
        <w:rPr>
          <w:spacing w:val="-15"/>
        </w:rPr>
        <w:t xml:space="preserve"> </w:t>
      </w:r>
      <w:r>
        <w:t>że,</w:t>
      </w:r>
      <w:r>
        <w:rPr>
          <w:spacing w:val="-15"/>
        </w:rPr>
        <w:t xml:space="preserve"> </w:t>
      </w:r>
      <w:r>
        <w:t>jeżeli</w:t>
      </w:r>
      <w:r>
        <w:rPr>
          <w:spacing w:val="-15"/>
        </w:rPr>
        <w:t xml:space="preserve"> </w:t>
      </w:r>
      <w:r>
        <w:t>LPA</w:t>
      </w:r>
      <w:r>
        <w:rPr>
          <w:spacing w:val="-15"/>
        </w:rPr>
        <w:t xml:space="preserve"> </w:t>
      </w:r>
      <w:r>
        <w:t>plan</w:t>
      </w:r>
      <w:r>
        <w:rPr>
          <w:spacing w:val="-15"/>
        </w:rPr>
        <w:t xml:space="preserve"> </w:t>
      </w:r>
      <w:r>
        <w:t>&gt;</w:t>
      </w:r>
      <w:r>
        <w:rPr>
          <w:spacing w:val="-15"/>
        </w:rPr>
        <w:t xml:space="preserve"> </w:t>
      </w:r>
      <w:r>
        <w:t>LPA</w:t>
      </w:r>
      <w:r>
        <w:rPr>
          <w:spacing w:val="-15"/>
        </w:rPr>
        <w:t xml:space="preserve"> </w:t>
      </w:r>
      <w:r>
        <w:t>uruchomione,</w:t>
      </w:r>
      <w:r>
        <w:rPr>
          <w:spacing w:val="-15"/>
        </w:rPr>
        <w:t xml:space="preserve"> </w:t>
      </w:r>
      <w:r>
        <w:t>to LPA plan = LPA uruchomione;</w:t>
      </w:r>
    </w:p>
    <w:p w14:paraId="7637424B" w14:textId="77777777" w:rsidR="001E4C77" w:rsidRDefault="00000000">
      <w:pPr>
        <w:pStyle w:val="Tekstpodstawowy"/>
        <w:spacing w:before="117"/>
      </w:pPr>
      <w:r>
        <w:t>LPA</w:t>
      </w:r>
      <w:r>
        <w:rPr>
          <w:spacing w:val="-11"/>
        </w:rPr>
        <w:t xml:space="preserve"> </w:t>
      </w:r>
      <w:r>
        <w:t>istniejące</w:t>
      </w:r>
      <w:r>
        <w:rPr>
          <w:spacing w:val="57"/>
        </w:rPr>
        <w:t xml:space="preserve">  </w:t>
      </w:r>
      <w:r>
        <w:t>–</w:t>
      </w:r>
      <w:r>
        <w:rPr>
          <w:spacing w:val="-9"/>
        </w:rPr>
        <w:t xml:space="preserve"> </w:t>
      </w:r>
      <w:r>
        <w:t>oznacza</w:t>
      </w:r>
      <w:r>
        <w:rPr>
          <w:spacing w:val="-10"/>
        </w:rPr>
        <w:t xml:space="preserve"> </w:t>
      </w:r>
      <w:r>
        <w:t>liczbę</w:t>
      </w:r>
      <w:r>
        <w:rPr>
          <w:spacing w:val="-10"/>
        </w:rPr>
        <w:t xml:space="preserve"> </w:t>
      </w:r>
      <w:r>
        <w:t>PA,</w:t>
      </w:r>
      <w:r>
        <w:rPr>
          <w:spacing w:val="-10"/>
        </w:rPr>
        <w:t xml:space="preserve"> </w:t>
      </w:r>
      <w:r>
        <w:t>dla</w:t>
      </w:r>
      <w:r>
        <w:rPr>
          <w:spacing w:val="-10"/>
        </w:rPr>
        <w:t xml:space="preserve"> </w:t>
      </w:r>
      <w:r>
        <w:t>których</w:t>
      </w:r>
      <w:r>
        <w:rPr>
          <w:spacing w:val="-9"/>
        </w:rPr>
        <w:t xml:space="preserve"> </w:t>
      </w:r>
      <w:r>
        <w:t>OSD</w:t>
      </w:r>
      <w:r>
        <w:rPr>
          <w:spacing w:val="-9"/>
        </w:rPr>
        <w:t xml:space="preserve"> </w:t>
      </w:r>
      <w:r>
        <w:t>zaczął</w:t>
      </w:r>
      <w:r>
        <w:rPr>
          <w:spacing w:val="-9"/>
        </w:rPr>
        <w:t xml:space="preserve"> </w:t>
      </w:r>
      <w:r>
        <w:t>oferować</w:t>
      </w:r>
      <w:r>
        <w:rPr>
          <w:spacing w:val="-14"/>
        </w:rPr>
        <w:t xml:space="preserve"> </w:t>
      </w:r>
      <w:r>
        <w:t>świadczenie</w:t>
      </w:r>
      <w:r>
        <w:rPr>
          <w:spacing w:val="-14"/>
        </w:rPr>
        <w:t xml:space="preserve"> </w:t>
      </w:r>
      <w:r>
        <w:rPr>
          <w:spacing w:val="-2"/>
        </w:rPr>
        <w:t>Usługi</w:t>
      </w:r>
    </w:p>
    <w:p w14:paraId="40F739EC" w14:textId="77777777" w:rsidR="001E4C77" w:rsidRDefault="00000000">
      <w:pPr>
        <w:pStyle w:val="Tekstpodstawowy"/>
        <w:spacing w:before="31"/>
        <w:ind w:left="2549"/>
      </w:pPr>
      <w:r>
        <w:rPr>
          <w:spacing w:val="-2"/>
        </w:rPr>
        <w:t>w</w:t>
      </w:r>
      <w:r>
        <w:rPr>
          <w:spacing w:val="-9"/>
        </w:rPr>
        <w:t xml:space="preserve"> </w:t>
      </w:r>
      <w:r>
        <w:rPr>
          <w:spacing w:val="-2"/>
        </w:rPr>
        <w:t>okresie</w:t>
      </w:r>
      <w:r>
        <w:rPr>
          <w:spacing w:val="-10"/>
        </w:rPr>
        <w:t xml:space="preserve"> </w:t>
      </w:r>
      <w:r>
        <w:rPr>
          <w:spacing w:val="-2"/>
        </w:rPr>
        <w:t>wcześniejszym</w:t>
      </w:r>
      <w:r>
        <w:rPr>
          <w:spacing w:val="-8"/>
        </w:rPr>
        <w:t xml:space="preserve"> </w:t>
      </w:r>
      <w:r>
        <w:rPr>
          <w:spacing w:val="-2"/>
        </w:rPr>
        <w:t>niż</w:t>
      </w:r>
      <w:r>
        <w:rPr>
          <w:spacing w:val="-6"/>
        </w:rPr>
        <w:t xml:space="preserve"> </w:t>
      </w:r>
      <w:r>
        <w:rPr>
          <w:spacing w:val="-2"/>
        </w:rPr>
        <w:t>Kwartał,</w:t>
      </w:r>
      <w:r>
        <w:rPr>
          <w:spacing w:val="-6"/>
        </w:rPr>
        <w:t xml:space="preserve"> </w:t>
      </w:r>
      <w:r>
        <w:rPr>
          <w:spacing w:val="-2"/>
        </w:rPr>
        <w:t>którego</w:t>
      </w:r>
      <w:r>
        <w:rPr>
          <w:spacing w:val="-6"/>
        </w:rPr>
        <w:t xml:space="preserve"> </w:t>
      </w:r>
      <w:r>
        <w:rPr>
          <w:spacing w:val="-2"/>
        </w:rPr>
        <w:t>dotyczy</w:t>
      </w:r>
      <w:r>
        <w:rPr>
          <w:spacing w:val="-5"/>
        </w:rPr>
        <w:t xml:space="preserve"> </w:t>
      </w:r>
      <w:r>
        <w:rPr>
          <w:spacing w:val="-2"/>
        </w:rPr>
        <w:t>Prognoza.</w:t>
      </w:r>
    </w:p>
    <w:p w14:paraId="6775E42E" w14:textId="77777777" w:rsidR="001E4C77" w:rsidRDefault="00000000">
      <w:pPr>
        <w:pStyle w:val="Akapitzlist"/>
        <w:numPr>
          <w:ilvl w:val="0"/>
          <w:numId w:val="3"/>
        </w:numPr>
        <w:tabs>
          <w:tab w:val="left" w:pos="704"/>
          <w:tab w:val="left" w:pos="707"/>
        </w:tabs>
        <w:spacing w:line="268" w:lineRule="auto"/>
        <w:ind w:right="419" w:hanging="286"/>
        <w:jc w:val="both"/>
        <w:rPr>
          <w:sz w:val="24"/>
        </w:rPr>
      </w:pPr>
      <w:r>
        <w:rPr>
          <w:sz w:val="24"/>
        </w:rPr>
        <w:t xml:space="preserve">OK może aktualizować swoją Prognozę, a aktualizacja Prognozy może odbywać się z </w:t>
      </w:r>
      <w:r>
        <w:rPr>
          <w:spacing w:val="-6"/>
          <w:sz w:val="24"/>
        </w:rPr>
        <w:t xml:space="preserve">wykorzystaniem wzoru przedstawionego w § 5 ust. 7 Umowy szczegółowej BSA. W przypadku </w:t>
      </w:r>
      <w:r>
        <w:rPr>
          <w:sz w:val="24"/>
        </w:rPr>
        <w:t>aktualizacji Prognozy przez OK, ma ona nastąpić w terminie 10 DR od dnia publikacji zaktualizowanej Prognozy Rozbudowy Zasięgu przez OSD.</w:t>
      </w:r>
    </w:p>
    <w:p w14:paraId="30BFA38F" w14:textId="77777777" w:rsidR="001E4C77" w:rsidRDefault="00000000">
      <w:pPr>
        <w:pStyle w:val="Akapitzlist"/>
        <w:numPr>
          <w:ilvl w:val="0"/>
          <w:numId w:val="3"/>
        </w:numPr>
        <w:tabs>
          <w:tab w:val="left" w:pos="705"/>
        </w:tabs>
        <w:spacing w:before="120"/>
        <w:ind w:left="705" w:hanging="283"/>
        <w:jc w:val="both"/>
        <w:rPr>
          <w:sz w:val="24"/>
        </w:rPr>
      </w:pPr>
      <w:r>
        <w:rPr>
          <w:sz w:val="24"/>
        </w:rPr>
        <w:t>Opłata,</w:t>
      </w:r>
      <w:r>
        <w:rPr>
          <w:spacing w:val="17"/>
          <w:sz w:val="24"/>
        </w:rPr>
        <w:t xml:space="preserve"> </w:t>
      </w:r>
      <w:r>
        <w:rPr>
          <w:sz w:val="24"/>
        </w:rPr>
        <w:t>o</w:t>
      </w:r>
      <w:r>
        <w:rPr>
          <w:spacing w:val="17"/>
          <w:sz w:val="24"/>
        </w:rPr>
        <w:t xml:space="preserve"> </w:t>
      </w:r>
      <w:r>
        <w:rPr>
          <w:sz w:val="24"/>
        </w:rPr>
        <w:t>której</w:t>
      </w:r>
      <w:r>
        <w:rPr>
          <w:spacing w:val="18"/>
          <w:sz w:val="24"/>
        </w:rPr>
        <w:t xml:space="preserve"> </w:t>
      </w:r>
      <w:r>
        <w:rPr>
          <w:sz w:val="24"/>
        </w:rPr>
        <w:t>mowa</w:t>
      </w:r>
      <w:r>
        <w:rPr>
          <w:spacing w:val="17"/>
          <w:sz w:val="24"/>
        </w:rPr>
        <w:t xml:space="preserve"> </w:t>
      </w:r>
      <w:r>
        <w:rPr>
          <w:sz w:val="24"/>
        </w:rPr>
        <w:t>w</w:t>
      </w:r>
      <w:r>
        <w:rPr>
          <w:spacing w:val="17"/>
          <w:sz w:val="24"/>
        </w:rPr>
        <w:t xml:space="preserve"> </w:t>
      </w:r>
      <w:r>
        <w:rPr>
          <w:sz w:val="24"/>
        </w:rPr>
        <w:t>§</w:t>
      </w:r>
      <w:r>
        <w:rPr>
          <w:spacing w:val="17"/>
          <w:sz w:val="24"/>
        </w:rPr>
        <w:t xml:space="preserve"> </w:t>
      </w:r>
      <w:r>
        <w:rPr>
          <w:sz w:val="24"/>
        </w:rPr>
        <w:t>5</w:t>
      </w:r>
      <w:r>
        <w:rPr>
          <w:spacing w:val="17"/>
          <w:sz w:val="24"/>
        </w:rPr>
        <w:t xml:space="preserve"> </w:t>
      </w:r>
      <w:r>
        <w:rPr>
          <w:sz w:val="24"/>
        </w:rPr>
        <w:t>ust.</w:t>
      </w:r>
      <w:r>
        <w:rPr>
          <w:spacing w:val="16"/>
          <w:sz w:val="24"/>
        </w:rPr>
        <w:t xml:space="preserve"> </w:t>
      </w:r>
      <w:r>
        <w:rPr>
          <w:sz w:val="24"/>
        </w:rPr>
        <w:t>6</w:t>
      </w:r>
      <w:r>
        <w:rPr>
          <w:spacing w:val="17"/>
          <w:sz w:val="24"/>
        </w:rPr>
        <w:t xml:space="preserve"> </w:t>
      </w:r>
      <w:r>
        <w:rPr>
          <w:sz w:val="24"/>
        </w:rPr>
        <w:t>Umowy</w:t>
      </w:r>
      <w:r>
        <w:rPr>
          <w:spacing w:val="17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18"/>
          <w:sz w:val="24"/>
        </w:rPr>
        <w:t xml:space="preserve"> </w:t>
      </w:r>
      <w:r>
        <w:rPr>
          <w:sz w:val="24"/>
        </w:rPr>
        <w:t>BSA,</w:t>
      </w:r>
      <w:r>
        <w:rPr>
          <w:spacing w:val="17"/>
          <w:sz w:val="24"/>
        </w:rPr>
        <w:t xml:space="preserve"> </w:t>
      </w:r>
      <w:r>
        <w:rPr>
          <w:sz w:val="24"/>
        </w:rPr>
        <w:t>jest</w:t>
      </w:r>
      <w:r>
        <w:rPr>
          <w:spacing w:val="18"/>
          <w:sz w:val="24"/>
        </w:rPr>
        <w:t xml:space="preserve"> </w:t>
      </w:r>
      <w:r>
        <w:rPr>
          <w:sz w:val="24"/>
        </w:rPr>
        <w:t>rozliczana</w:t>
      </w:r>
      <w:r>
        <w:rPr>
          <w:spacing w:val="17"/>
          <w:sz w:val="24"/>
        </w:rPr>
        <w:t xml:space="preserve"> </w:t>
      </w:r>
      <w:r>
        <w:rPr>
          <w:sz w:val="24"/>
        </w:rPr>
        <w:t>zgodnie</w:t>
      </w:r>
      <w:r>
        <w:rPr>
          <w:spacing w:val="18"/>
          <w:sz w:val="24"/>
        </w:rPr>
        <w:t xml:space="preserve"> </w:t>
      </w:r>
      <w:r>
        <w:rPr>
          <w:spacing w:val="-10"/>
          <w:sz w:val="24"/>
        </w:rPr>
        <w:t>z</w:t>
      </w:r>
    </w:p>
    <w:p w14:paraId="42F27F8A" w14:textId="77777777" w:rsidR="001E4C77" w:rsidRDefault="00000000">
      <w:pPr>
        <w:pStyle w:val="Tekstpodstawowy"/>
        <w:spacing w:before="36"/>
      </w:pPr>
      <w:r>
        <w:rPr>
          <w:spacing w:val="-2"/>
        </w:rPr>
        <w:t>postanowieniami</w:t>
      </w:r>
      <w:r>
        <w:rPr>
          <w:spacing w:val="-14"/>
        </w:rPr>
        <w:t xml:space="preserve"> </w:t>
      </w:r>
      <w:r>
        <w:rPr>
          <w:spacing w:val="-2"/>
        </w:rPr>
        <w:t>Umowy</w:t>
      </w:r>
      <w:r>
        <w:rPr>
          <w:spacing w:val="-11"/>
        </w:rPr>
        <w:t xml:space="preserve"> </w:t>
      </w:r>
      <w:r>
        <w:rPr>
          <w:spacing w:val="-2"/>
        </w:rPr>
        <w:t>Ramowej</w:t>
      </w:r>
      <w:r>
        <w:rPr>
          <w:spacing w:val="-12"/>
        </w:rPr>
        <w:t xml:space="preserve"> </w:t>
      </w:r>
      <w:r>
        <w:rPr>
          <w:spacing w:val="-2"/>
        </w:rPr>
        <w:t>stanowiącymi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sposobie</w:t>
      </w:r>
      <w:r>
        <w:rPr>
          <w:spacing w:val="-13"/>
        </w:rPr>
        <w:t xml:space="preserve"> </w:t>
      </w:r>
      <w:r>
        <w:rPr>
          <w:spacing w:val="-2"/>
        </w:rPr>
        <w:t>zapłaty</w:t>
      </w:r>
      <w:r>
        <w:rPr>
          <w:spacing w:val="-12"/>
        </w:rPr>
        <w:t xml:space="preserve"> </w:t>
      </w:r>
      <w:r>
        <w:rPr>
          <w:spacing w:val="-2"/>
        </w:rPr>
        <w:t>kar</w:t>
      </w:r>
      <w:r>
        <w:rPr>
          <w:spacing w:val="-11"/>
        </w:rPr>
        <w:t xml:space="preserve"> </w:t>
      </w:r>
      <w:r>
        <w:rPr>
          <w:spacing w:val="-2"/>
        </w:rPr>
        <w:t>umownych.</w:t>
      </w:r>
    </w:p>
    <w:p w14:paraId="6C139BC2" w14:textId="77777777" w:rsidR="001E4C77" w:rsidRDefault="00000000">
      <w:pPr>
        <w:pStyle w:val="Nagwek1"/>
        <w:spacing w:before="154"/>
        <w:ind w:left="378" w:right="424"/>
      </w:pPr>
      <w:r>
        <w:t>§</w:t>
      </w:r>
      <w:r>
        <w:rPr>
          <w:spacing w:val="-13"/>
        </w:rPr>
        <w:t xml:space="preserve"> </w:t>
      </w:r>
      <w:r>
        <w:t>6.</w:t>
      </w:r>
      <w:r>
        <w:rPr>
          <w:spacing w:val="-11"/>
        </w:rPr>
        <w:t xml:space="preserve"> </w:t>
      </w:r>
      <w:r>
        <w:t>Czas</w:t>
      </w:r>
      <w:r>
        <w:rPr>
          <w:spacing w:val="-10"/>
        </w:rPr>
        <w:t xml:space="preserve"> </w:t>
      </w:r>
      <w:r>
        <w:t>trwania</w:t>
      </w:r>
      <w:r>
        <w:rPr>
          <w:spacing w:val="-10"/>
        </w:rPr>
        <w:t xml:space="preserve"> </w:t>
      </w:r>
      <w:r>
        <w:t>Umowy</w:t>
      </w:r>
      <w:r>
        <w:rPr>
          <w:spacing w:val="-11"/>
        </w:rPr>
        <w:t xml:space="preserve"> </w:t>
      </w:r>
      <w:r>
        <w:t>szczegółowej</w:t>
      </w:r>
      <w:r>
        <w:rPr>
          <w:spacing w:val="-11"/>
        </w:rPr>
        <w:t xml:space="preserve"> </w:t>
      </w:r>
      <w:r>
        <w:t>BSA</w:t>
      </w:r>
      <w:r>
        <w:rPr>
          <w:spacing w:val="-10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jej</w:t>
      </w:r>
      <w:r>
        <w:rPr>
          <w:spacing w:val="-11"/>
        </w:rPr>
        <w:t xml:space="preserve"> </w:t>
      </w:r>
      <w:r>
        <w:rPr>
          <w:spacing w:val="-2"/>
        </w:rPr>
        <w:t>rozwiązanie</w:t>
      </w:r>
    </w:p>
    <w:p w14:paraId="474B5E62" w14:textId="77777777" w:rsidR="001E4C77" w:rsidRDefault="00000000">
      <w:pPr>
        <w:pStyle w:val="Akapitzlist"/>
        <w:numPr>
          <w:ilvl w:val="0"/>
          <w:numId w:val="2"/>
        </w:numPr>
        <w:tabs>
          <w:tab w:val="left" w:pos="703"/>
          <w:tab w:val="left" w:pos="1362"/>
        </w:tabs>
        <w:spacing w:before="163" w:line="268" w:lineRule="auto"/>
        <w:ind w:right="442" w:hanging="939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487342080" behindDoc="1" locked="0" layoutInCell="1" allowOverlap="1" wp14:anchorId="017AD3E6" wp14:editId="601FDFAA">
                <wp:simplePos x="0" y="0"/>
                <wp:positionH relativeFrom="page">
                  <wp:posOffset>1078864</wp:posOffset>
                </wp:positionH>
                <wp:positionV relativeFrom="paragraph">
                  <wp:posOffset>310998</wp:posOffset>
                </wp:positionV>
                <wp:extent cx="416559" cy="17272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6559" cy="172720"/>
                          <a:chOff x="0" y="0"/>
                          <a:chExt cx="416559" cy="17272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38100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" h="172720">
                                <a:moveTo>
                                  <a:pt x="381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2"/>
                                </a:lnTo>
                                <a:lnTo>
                                  <a:pt x="381000" y="172212"/>
                                </a:lnTo>
                                <a:lnTo>
                                  <a:pt x="381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431" y="148208"/>
                            <a:ext cx="41655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6559" h="7620">
                                <a:moveTo>
                                  <a:pt x="4160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416052" y="7620"/>
                                </a:lnTo>
                                <a:lnTo>
                                  <a:pt x="4160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C93D20" id="Group 8" o:spid="_x0000_s1026" style="position:absolute;margin-left:84.95pt;margin-top:24.5pt;width:32.8pt;height:13.6pt;z-index:-15974400;mso-wrap-distance-left:0;mso-wrap-distance-right:0;mso-position-horizontal-relative:page" coordsize="416559,17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0ZP4gIAADAJAAAOAAAAZHJzL2Uyb0RvYy54bWzUVttO3DAQfa/Uf7D8XnLhtkRkUQVlVQkB&#10;Elv12es4F9WJXdu7Wf6+YzvOZqGqgJaH5iEZx8fjmeMzk5xfbFuONkzpRnQ5Tg5ijFhHRdF0VY6/&#10;La8/zTDShnQF4aJjOX5kGl/MP34472XGUlELXjCFwEmns17muDZGZlGkac1aog+EZB1MlkK1xMBQ&#10;VVGhSA/eWx6lcXwS9UIVUgnKtIa3V34Sz53/smTU3JWlZgbxHENsxt2Vu6/sPZqfk6xSRNYNHcIg&#10;b4iiJU0Hm46uroghaK2aZ67ahiqhRWkOqGgjUZYNZS4HyCaJn2SzUGItXS5V1ldypAmofcLTm93S&#10;281CyQd5r3z0YN4I+kMDL1Evq2w6b8fVDrwtVWsXQRJo6xh9HBllW4MovDxKTo6PzzCiMJWcpqfp&#10;wDit4VieraL1lz+ui0jmN3WhjaH0ErSjd/Tov6PnoSaSOda1Tf9eoabIMSTRkRYUvBjEcma1Y7cG&#10;jOVvGOmBypewczhL4hhUuc/OmCXJ6FqbBROOZrK50cbLtQgWqYNFt10wFYjeyp07uRuMQO4KI5D7&#10;ystdEmPX2bOzJupzHCKpx2Oys63YsKVwOGMPK6DCOUOkOwjvplDIaoIKc+EpnTuPAVmkSWojA3cB&#10;EJ4eONn3dWintolbyoVmfiebudtyZANwU7614E1x3XBu89eqWl1yhTbE9pH4Gq4h4gkMVKkzf/7W&#10;WoniEcTTg15yrH+uiWIY8a8dyNN2omCoYKyCoQy/FK5fOeqVNsvtd6IkkmDm2EBx3YqgUpIFYUD8&#10;FuCxdmUnPq+NKBurGhebj2gYQMV4/b576SSQ7n7twBuI6cXFc3SYODklR7M0nnkR/67DnJ74/gJM&#10;hPKbnmggCrr0v6+g0OmgglwY9gB2xeF1DJj4ON2rjB1kX/Ivr59J0sFFeD7b9TXY96od6HjB9f9d&#10;O+4jBJ9l10WGXwj73Z+OXa3tfnTmvwAAAP//AwBQSwMEFAAGAAgAAAAhAFrCLqHgAAAACQEAAA8A&#10;AABkcnMvZG93bnJldi54bWxMj0FPg0AQhe8m/ofNmHizC1RQkKVpGvXUNLE1Md6mMAVSdpewW6D/&#10;3vGkx5f58uZ7+WrWnRhpcK01CsJFAIJMaavW1Ao+D28PzyCcR1NhZw0puJKDVXF7k2NW2cl80Lj3&#10;teAS4zJU0HjfZ1K6siGNbmF7Mnw72UGj5zjUshpw4nLdySgIEqmxNfyhwZ42DZXn/UUreJ9wWi/D&#10;13F7Pm2u34d497UNSan7u3n9AsLT7P9g+NVndSjY6WgvpnKi45ykKaMKHlPexEC0jGMQRwVPSQSy&#10;yOX/BcUPAAAA//8DAFBLAQItABQABgAIAAAAIQC2gziS/gAAAOEBAAATAAAAAAAAAAAAAAAAAAAA&#10;AABbQ29udGVudF9UeXBlc10ueG1sUEsBAi0AFAAGAAgAAAAhADj9If/WAAAAlAEAAAsAAAAAAAAA&#10;AAAAAAAALwEAAF9yZWxzLy5yZWxzUEsBAi0AFAAGAAgAAAAhAHibRk/iAgAAMAkAAA4AAAAAAAAA&#10;AAAAAAAALgIAAGRycy9lMm9Eb2MueG1sUEsBAi0AFAAGAAgAAAAhAFrCLqHgAAAACQEAAA8AAAAA&#10;AAAAAAAAAAAAPAUAAGRycy9kb3ducmV2LnhtbFBLBQYAAAAABAAEAPMAAABJBgAAAAA=&#10;">
                <v:shape id="Graphic 9" o:spid="_x0000_s1027" style="position:absolute;width:381000;height:172720;visibility:visible;mso-wrap-style:square;v-text-anchor:top" coordsize="38100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eRQwAAAANoAAAAPAAAAZHJzL2Rvd25yZXYueG1sRE/Pa8Iw&#10;FL4P9j+EN9hlzHQeZNZGKYJjlx10en9rnk235qUkse38640gePz4fher0baiJx8axwreJhkI4srp&#10;hmsF++/N6zuIEJE1to5JwT8FWC0fHwrMtRt4S/0u1iKFcMhRgYmxy6UMlSGLYeI64sQdnbcYE/S1&#10;1B6HFG5bOc2ymbTYcGow2NHaUPW3O9k0o5z+nL98GF7McPqtytmhp49WqeensVyAiDTGu/jm/tQK&#10;5nC9kvwglxcAAAD//wMAUEsBAi0AFAAGAAgAAAAhANvh9svuAAAAhQEAABMAAAAAAAAAAAAAAAAA&#10;AAAAAFtDb250ZW50X1R5cGVzXS54bWxQSwECLQAUAAYACAAAACEAWvQsW78AAAAVAQAACwAAAAAA&#10;AAAAAAAAAAAfAQAAX3JlbHMvLnJlbHNQSwECLQAUAAYACAAAACEAsxnkUMAAAADaAAAADwAAAAAA&#10;AAAAAAAAAAAHAgAAZHJzL2Rvd25yZXYueG1sUEsFBgAAAAADAAMAtwAAAPQCAAAAAA==&#10;" path="m381000,l,,,172212r381000,l381000,xe" fillcolor="aqua" stroked="f">
                  <v:path arrowok="t"/>
                </v:shape>
                <v:shape id="Graphic 10" o:spid="_x0000_s1028" style="position:absolute;left:431;top:148208;width:416559;height:7620;visibility:visible;mso-wrap-style:square;v-text-anchor:top" coordsize="416559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ODfxAAAANsAAAAPAAAAZHJzL2Rvd25yZXYueG1sRI8xb8JA&#10;DIX3SvyHkyuxVOQCQ9SmHKhUqtQNmnRgdHImScn5otwVwr/HQ6Vutt7ze5/X28n16kJj6DwbWCYp&#10;KOLa244bA9/lx+IZVIjIFnvPZOBGAbab2cMac+uv/EWXIjZKQjjkaKCNcci1DnVLDkPiB2LRTn50&#10;GGUdG21HvEq46/UqTTPtsGNpaHGg95bqc/HrDNQx+2Fflefq6Yj93h9edsuTNWb+OL29goo0xX/z&#10;3/WnFXyhl19kAL25AwAA//8DAFBLAQItABQABgAIAAAAIQDb4fbL7gAAAIUBAAATAAAAAAAAAAAA&#10;AAAAAAAAAABbQ29udGVudF9UeXBlc10ueG1sUEsBAi0AFAAGAAgAAAAhAFr0LFu/AAAAFQEAAAsA&#10;AAAAAAAAAAAAAAAAHwEAAF9yZWxzLy5yZWxzUEsBAi0AFAAGAAgAAAAhAK/U4N/EAAAA2wAAAA8A&#10;AAAAAAAAAAAAAAAABwIAAGRycy9kb3ducmV2LnhtbFBLBQYAAAAAAwADALcAAAD4AgAAAAA=&#10;" path="m416052,l,,,7620r416052,l416052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sz w:val="24"/>
        </w:rPr>
        <w:t xml:space="preserve">Umowa szczegółowa BSA zostaje zawarta na czas </w:t>
      </w:r>
      <w:r>
        <w:rPr>
          <w:rFonts w:ascii="Wingdings" w:hAnsi="Wingdings"/>
          <w:color w:val="000000"/>
          <w:sz w:val="24"/>
          <w:highlight w:val="cyan"/>
        </w:rPr>
        <w:t></w:t>
      </w:r>
      <w:r>
        <w:rPr>
          <w:color w:val="000000"/>
          <w:sz w:val="24"/>
          <w:highlight w:val="cyan"/>
        </w:rPr>
        <w:t xml:space="preserve"> nieokreślony / </w:t>
      </w:r>
      <w:r>
        <w:rPr>
          <w:rFonts w:ascii="Wingdings" w:hAnsi="Wingdings"/>
          <w:color w:val="000000"/>
          <w:sz w:val="24"/>
          <w:highlight w:val="cyan"/>
        </w:rPr>
        <w:t></w:t>
      </w:r>
      <w:r>
        <w:rPr>
          <w:color w:val="000000"/>
          <w:sz w:val="24"/>
          <w:highlight w:val="cyan"/>
        </w:rPr>
        <w:t xml:space="preserve"> na czas określony:</w:t>
      </w:r>
      <w:r>
        <w:rPr>
          <w:color w:val="000000"/>
          <w:sz w:val="24"/>
        </w:rPr>
        <w:t xml:space="preserve"> </w:t>
      </w:r>
      <w:r>
        <w:rPr>
          <w:color w:val="000000"/>
          <w:spacing w:val="-2"/>
          <w:w w:val="105"/>
          <w:sz w:val="24"/>
        </w:rPr>
        <w:t>miesięcy.</w:t>
      </w:r>
    </w:p>
    <w:p w14:paraId="3170A7A6" w14:textId="77777777" w:rsidR="001E4C77" w:rsidRDefault="00000000">
      <w:pPr>
        <w:pStyle w:val="Akapitzlist"/>
        <w:numPr>
          <w:ilvl w:val="0"/>
          <w:numId w:val="2"/>
        </w:numPr>
        <w:tabs>
          <w:tab w:val="left" w:pos="704"/>
          <w:tab w:val="left" w:pos="707"/>
        </w:tabs>
        <w:spacing w:before="123" w:line="268" w:lineRule="auto"/>
        <w:ind w:left="707" w:right="410" w:hanging="286"/>
        <w:rPr>
          <w:sz w:val="24"/>
        </w:rPr>
      </w:pPr>
      <w:r>
        <w:rPr>
          <w:spacing w:val="-6"/>
          <w:sz w:val="24"/>
        </w:rPr>
        <w:t>Zasady i tryb rozwiązywania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oraz zmiany Umowy szczegółowej BSA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określa Umowa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Ramowa, </w:t>
      </w:r>
      <w:r>
        <w:rPr>
          <w:sz w:val="24"/>
        </w:rPr>
        <w:t>z zastrzeżeniem § 1 ust. 7</w:t>
      </w:r>
      <w:r>
        <w:rPr>
          <w:spacing w:val="-5"/>
          <w:sz w:val="24"/>
        </w:rPr>
        <w:t xml:space="preserve"> </w:t>
      </w:r>
      <w:r>
        <w:rPr>
          <w:sz w:val="24"/>
        </w:rPr>
        <w:t>i 8 Umowy szczegółowej dla BSA.</w:t>
      </w:r>
    </w:p>
    <w:p w14:paraId="49DC612C" w14:textId="77777777" w:rsidR="001E4C77" w:rsidRDefault="00000000">
      <w:pPr>
        <w:pStyle w:val="Nagwek1"/>
        <w:spacing w:before="119"/>
        <w:ind w:left="3528"/>
        <w:jc w:val="left"/>
      </w:pPr>
      <w:r>
        <w:t>§</w:t>
      </w:r>
      <w:r>
        <w:rPr>
          <w:spacing w:val="-6"/>
        </w:rPr>
        <w:t xml:space="preserve"> </w:t>
      </w:r>
      <w:r>
        <w:t>7.</w:t>
      </w:r>
      <w:r>
        <w:rPr>
          <w:spacing w:val="-6"/>
        </w:rPr>
        <w:t xml:space="preserve"> </w:t>
      </w:r>
      <w:r>
        <w:t>Postanowienia</w:t>
      </w:r>
      <w:r>
        <w:rPr>
          <w:spacing w:val="-4"/>
        </w:rPr>
        <w:t xml:space="preserve"> </w:t>
      </w:r>
      <w:r>
        <w:rPr>
          <w:spacing w:val="-2"/>
        </w:rPr>
        <w:t>końcowe</w:t>
      </w:r>
    </w:p>
    <w:p w14:paraId="2688B4F8" w14:textId="77777777" w:rsidR="001E4C77" w:rsidRDefault="00000000">
      <w:pPr>
        <w:pStyle w:val="Akapitzlist"/>
        <w:numPr>
          <w:ilvl w:val="0"/>
          <w:numId w:val="1"/>
        </w:numPr>
        <w:tabs>
          <w:tab w:val="left" w:pos="704"/>
          <w:tab w:val="left" w:pos="707"/>
        </w:tabs>
        <w:spacing w:line="268" w:lineRule="auto"/>
        <w:ind w:right="416" w:hanging="286"/>
        <w:rPr>
          <w:sz w:val="24"/>
        </w:rPr>
      </w:pPr>
      <w:r>
        <w:rPr>
          <w:spacing w:val="-2"/>
          <w:sz w:val="24"/>
        </w:rPr>
        <w:t>Umowę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szczegółową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BSA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sporządzono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trzech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jednobrzmiących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egzemplarzach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jeden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dla </w:t>
      </w:r>
      <w:r>
        <w:rPr>
          <w:sz w:val="24"/>
        </w:rPr>
        <w:t>OK i dwa dla OSD.</w:t>
      </w:r>
    </w:p>
    <w:p w14:paraId="65935BB8" w14:textId="77777777" w:rsidR="001E4C77" w:rsidRDefault="00000000">
      <w:pPr>
        <w:pStyle w:val="Akapitzlist"/>
        <w:numPr>
          <w:ilvl w:val="0"/>
          <w:numId w:val="1"/>
        </w:numPr>
        <w:tabs>
          <w:tab w:val="left" w:pos="704"/>
        </w:tabs>
        <w:spacing w:before="121"/>
        <w:ind w:left="704" w:hanging="280"/>
        <w:jc w:val="both"/>
        <w:rPr>
          <w:sz w:val="24"/>
        </w:rPr>
      </w:pPr>
      <w:r>
        <w:rPr>
          <w:spacing w:val="-6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nieuregulowanym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stosuje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postanowienia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Ramowej.</w:t>
      </w:r>
    </w:p>
    <w:p w14:paraId="61328293" w14:textId="77777777" w:rsidR="001E4C77" w:rsidRDefault="001E4C77">
      <w:pPr>
        <w:pStyle w:val="Tekstpodstawowy"/>
        <w:spacing w:before="0"/>
        <w:ind w:left="0"/>
        <w:jc w:val="left"/>
        <w:rPr>
          <w:sz w:val="20"/>
        </w:rPr>
      </w:pPr>
    </w:p>
    <w:p w14:paraId="69C82E59" w14:textId="77777777" w:rsidR="001E4C77" w:rsidRDefault="001E4C77">
      <w:pPr>
        <w:pStyle w:val="Tekstpodstawowy"/>
        <w:spacing w:before="0"/>
        <w:ind w:left="0"/>
        <w:jc w:val="left"/>
        <w:rPr>
          <w:sz w:val="20"/>
        </w:rPr>
      </w:pPr>
    </w:p>
    <w:p w14:paraId="3FA6EA38" w14:textId="77777777" w:rsidR="001E4C77" w:rsidRDefault="00000000">
      <w:pPr>
        <w:pStyle w:val="Tekstpodstawowy"/>
        <w:spacing w:before="1"/>
        <w:ind w:left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1D4770B" wp14:editId="0EE7B0B9">
                <wp:simplePos x="0" y="0"/>
                <wp:positionH relativeFrom="page">
                  <wp:posOffset>1348739</wp:posOffset>
                </wp:positionH>
                <wp:positionV relativeFrom="paragraph">
                  <wp:posOffset>162106</wp:posOffset>
                </wp:positionV>
                <wp:extent cx="21336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B6C98" id="Graphic 11" o:spid="_x0000_s1026" style="position:absolute;margin-left:106.2pt;margin-top:12.75pt;width:16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t/1UT90AAAAJAQAADwAAAGRycy9kb3ducmV2LnhtbEyPQU+DQBCF7yb9D5tp4s0uJUUJsjRi&#10;Yky8GJGDxy07BSw7S9ilxX/v9KS3mfde3nyT7xc7iDNOvnekYLuJQCA1zvTUKqg/X+5SED5oMnpw&#10;hAp+0MO+WN3kOjPuQh94rkIruIR8phV0IYyZlL7p0Gq/cSMSe0c3WR14nVppJn3hcjvIOIrupdU9&#10;8YVOj/jcYXOqZqtAH0ucyi+i5e17rk7vr7VMy1qp2/Xy9Agi4BL+wnDFZ3QomOngZjJeDAribbzj&#10;KA9JAoIDyS5l4XAVHkAWufz/QfELAAD//wMAUEsBAi0AFAAGAAgAAAAhALaDOJL+AAAA4QEAABMA&#10;AAAAAAAAAAAAAAAAAAAAAFtDb250ZW50X1R5cGVzXS54bWxQSwECLQAUAAYACAAAACEAOP0h/9YA&#10;AACUAQAACwAAAAAAAAAAAAAAAAAvAQAAX3JlbHMvLnJlbHNQSwECLQAUAAYACAAAACEADfH9gA8C&#10;AABbBAAADgAAAAAAAAAAAAAAAAAuAgAAZHJzL2Uyb0RvYy54bWxQSwECLQAUAAYACAAAACEAt/1U&#10;T90AAAAJAQAADwAAAAAAAAAAAAAAAABpBAAAZHJzL2Rvd25yZXYueG1sUEsFBgAAAAAEAAQA8wAA&#10;AHMFAAAAAA==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97366DF" wp14:editId="0B3E65A9">
                <wp:simplePos x="0" y="0"/>
                <wp:positionH relativeFrom="page">
                  <wp:posOffset>4046220</wp:posOffset>
                </wp:positionH>
                <wp:positionV relativeFrom="paragraph">
                  <wp:posOffset>162106</wp:posOffset>
                </wp:positionV>
                <wp:extent cx="21336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3BB159" id="Graphic 12" o:spid="_x0000_s1026" style="position:absolute;margin-left:318.6pt;margin-top:12.75pt;width:168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8rgqrd4AAAAJAQAADwAAAGRycy9kb3ducmV2LnhtbEyPwU6DQBCG7ya+w2ZMvNlFmpaKLI2Y&#10;GBMvjcjB45adApadJezS4ts7PdXj/PPln2+y7Wx7ccLRd44UPC4iEEi1Mx01Cqqvt4cNCB80Gd07&#10;QgW/6GGb395kOjXuTJ94KkMjuIR8qhW0IQyplL5u0Wq/cAMS7w5utDrwODbSjPrM5baXcRStpdUd&#10;8YVWD/jaYn0sJ6tAHwoci2+i+eNnKo+790puikqp+7v55RlEwDlcYbjoszrk7LR3ExkvegXrZRIz&#10;qiBerUAw8JQsOdhfggRknsn/H+R/AAAA//8DAFBLAQItABQABgAIAAAAIQC2gziS/gAAAOEBAAAT&#10;AAAAAAAAAAAAAAAAAAAAAABbQ29udGVudF9UeXBlc10ueG1sUEsBAi0AFAAGAAgAAAAhADj9If/W&#10;AAAAlAEAAAsAAAAAAAAAAAAAAAAALwEAAF9yZWxzLy5yZWxzUEsBAi0AFAAGAAgAAAAhAA3x/YAP&#10;AgAAWwQAAA4AAAAAAAAAAAAAAAAALgIAAGRycy9lMm9Eb2MueG1sUEsBAi0AFAAGAAgAAAAhAPK4&#10;Kq3eAAAACQEAAA8AAAAAAAAAAAAAAAAAaQQAAGRycy9kb3ducmV2LnhtbFBLBQYAAAAABAAEAPMA&#10;AAB0BQAAAAA=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</w:p>
    <w:p w14:paraId="017430AD" w14:textId="77777777" w:rsidR="001E4C77" w:rsidRDefault="00000000">
      <w:pPr>
        <w:pStyle w:val="Tekstpodstawowy"/>
        <w:tabs>
          <w:tab w:val="left" w:pos="6804"/>
        </w:tabs>
        <w:spacing w:before="81"/>
        <w:ind w:left="2556"/>
      </w:pPr>
      <w:r>
        <w:rPr>
          <w:spacing w:val="-5"/>
          <w:w w:val="105"/>
        </w:rPr>
        <w:t>OSD</w:t>
      </w:r>
      <w:r>
        <w:tab/>
      </w:r>
      <w:r>
        <w:rPr>
          <w:spacing w:val="-5"/>
          <w:w w:val="105"/>
        </w:rPr>
        <w:t>OK</w:t>
      </w:r>
    </w:p>
    <w:sectPr w:rsidR="001E4C77">
      <w:pgSz w:w="11920" w:h="16850"/>
      <w:pgMar w:top="1300" w:right="992" w:bottom="1580" w:left="992" w:header="703" w:footer="13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6184C" w14:textId="77777777" w:rsidR="00B17134" w:rsidRDefault="00B17134">
      <w:r>
        <w:separator/>
      </w:r>
    </w:p>
  </w:endnote>
  <w:endnote w:type="continuationSeparator" w:id="0">
    <w:p w14:paraId="6DF68DEE" w14:textId="77777777" w:rsidR="00B17134" w:rsidRDefault="00B1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7CFA" w14:textId="77777777" w:rsidR="001E4C77" w:rsidRDefault="00000000">
    <w:pPr>
      <w:pStyle w:val="Tekstpodstawowy"/>
      <w:spacing w:before="0"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41056" behindDoc="1" locked="0" layoutInCell="1" allowOverlap="1" wp14:anchorId="08152D00" wp14:editId="2F6C1F0F">
              <wp:simplePos x="0" y="0"/>
              <wp:positionH relativeFrom="page">
                <wp:posOffset>886764</wp:posOffset>
              </wp:positionH>
              <wp:positionV relativeFrom="page">
                <wp:posOffset>9667500</wp:posOffset>
              </wp:positionV>
              <wp:extent cx="247396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39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89EAC0" w14:textId="77777777" w:rsidR="001E4C77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WZÓR 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52D0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61.2pt;width:194.8pt;height:13.05pt;z-index:-15975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xdGmAEAACIDAAAOAAAAZHJzL2Uyb0RvYy54bWysUsGO0zAQvSPxD5bvNG2X7ULUdAWsQEgr&#10;FmnhA1zHbixij5lxm/TvGbtpi+CGuNjjmfHze2+8vh99Lw4GyUFo5GI2l8IEDa0Lu0Z+//bx1Rsp&#10;KKnQqh6CaeTRkLzfvHyxHmJtltBB3xoUDBKoHmIju5RiXVWkO+MVzSCawEUL6FXiI+6qFtXA6L6v&#10;lvP5qhoA24igDRFnH05FuSn41hqdnqwlk0TfSOaWyopl3ea12qxVvUMVO6cnGuofWHjlAj96gXpQ&#10;SYk9ur+gvNMIBDbNNPgKrHXaFA2sZjH/Q81zp6IpWtgciheb6P/B6i+H5/gVRRrfw8gDLCIoPoL+&#10;QexNNUSqp57sKdXE3VnoaNHnnSUIvsjeHi9+mjEJzcnl67ubtysuaa4tVrd3N7fZ8Op6OyKlTwa8&#10;yEEjkedVGKjDI6VT67llInN6PzNJ43YUrs2kuTNnttAeWcvA42wk/dwrNFL0nwP7lWd/DvAcbM8B&#10;pv4DlB+SJQV4t09gXSFwxZ0I8CCKhOnT5En/fi5d16+9+QUAAP//AwBQSwMEFAAGAAgAAAAhADOf&#10;44DiAAAADQEAAA8AAABkcnMvZG93bnJldi54bWxMj8FOwzAQRO9I/IO1lbhRp6aJmhCnqhCckBBp&#10;OHB0EjexGq9D7Lbh79meym1ndzT7Jt/OdmBnPXnjUMJqGQHT2LjWYCfhq3p73ADzQWGrBodawq/2&#10;sC3u73KVte6CpT7vQ8coBH2mJPQhjBnnvum1VX7pRo10O7jJqkBy6ng7qQuF24GLKEq4VQbpQ69G&#10;/dLr5rg/WQm7byxfzc9H/VkeSlNVaYTvyVHKh8W8ewYW9BxuZrjiEzoUxFS7E7aeDaSf0oSsNMRC&#10;rIGRJRapAFZfV+tNDLzI+f8WxR8AAAD//wMAUEsBAi0AFAAGAAgAAAAhALaDOJL+AAAA4QEAABMA&#10;AAAAAAAAAAAAAAAAAAAAAFtDb250ZW50X1R5cGVzXS54bWxQSwECLQAUAAYACAAAACEAOP0h/9YA&#10;AACUAQAACwAAAAAAAAAAAAAAAAAvAQAAX3JlbHMvLnJlbHNQSwECLQAUAAYACAAAACEALZMXRpgB&#10;AAAiAwAADgAAAAAAAAAAAAAAAAAuAgAAZHJzL2Uyb0RvYy54bWxQSwECLQAUAAYACAAAACEAM5/j&#10;gOIAAAANAQAADwAAAAAAAAAAAAAAAADyAwAAZHJzL2Rvd25yZXYueG1sUEsFBgAAAAAEAAQA8wAA&#10;AAEFAAAAAA==&#10;" filled="f" stroked="f">
              <v:textbox inset="0,0,0,0">
                <w:txbxContent>
                  <w:p w14:paraId="3589EAC0" w14:textId="77777777" w:rsidR="001E4C77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WZÓR 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dokument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chroniony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prawem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41568" behindDoc="1" locked="0" layoutInCell="1" allowOverlap="1" wp14:anchorId="61F055EB" wp14:editId="5C1CFF8C">
              <wp:simplePos x="0" y="0"/>
              <wp:positionH relativeFrom="page">
                <wp:posOffset>3471798</wp:posOffset>
              </wp:positionH>
              <wp:positionV relativeFrom="page">
                <wp:posOffset>9886956</wp:posOffset>
              </wp:positionV>
              <wp:extent cx="59118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118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DC1E16" w14:textId="77777777" w:rsidR="001E4C77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10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F055EB" id="Textbox 3" o:spid="_x0000_s1028" type="#_x0000_t202" style="position:absolute;margin-left:273.35pt;margin-top:778.5pt;width:46.55pt;height:13.05pt;z-index:-1597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0m6mQEAACEDAAAOAAAAZHJzL2Uyb0RvYy54bWysUsFuGyEQvVfqPyDuMV5HTpOV11HbqFWl&#10;qI2U5AMwC17UhaEM9q7/vgNe21V7i3oZhmF4vPeG1f3oerbXES34hlezOWfaK2it3zb89eXL1S1n&#10;mKRvZQ9eN/ygkd+v379bDaHWC+igb3VkBOKxHkLDu5RCLQSqTjuJMwja06GB6GSibdyKNsqB0F0v&#10;FvP5jRggtiGC0ohUfTge8nXBN0ar9MMY1In1DSduqcRY4iZHsV7Jehtl6KyaaMg3sHDSenr0DPUg&#10;k2S7aP+BclZFQDBppsAJMMYqXTSQmmr+l5rnTgZdtJA5GM424f+DVd/3z+EpsjR+gpEGWERgeAT1&#10;E8kbMQSsp57sKdZI3VnoaKLLK0lgdJG8PZz91GNiiorLu6q6XXKm6Ki6WX64Xma/xeVyiJi+anAs&#10;Jw2PNK5CQO4fMR1bTy0Tl+PzmUgaNyOzbcMXGTRXNtAeSMpA02w4/trJqDnrv3myK4/+lMRTsjkl&#10;MfWfoXyQrMjDx10CYwuBC+5EgOZQJEx/Jg/6z33puvzs9W8AAAD//wMAUEsDBBQABgAIAAAAIQAS&#10;fdj/4QAAAA0BAAAPAAAAZHJzL2Rvd25yZXYueG1sTI/BTsMwEETvSPyDtUjcqFNK0jbEqSoEJyRE&#10;Gg4cnWSbWI3XIXbb8PdsT+W4M0+zM9lmsr044eiNIwXzWQQCqXaNoVbBV/n2sALhg6ZG945QwS96&#10;2OS3N5lOG3emAk+70AoOIZ9qBV0IQyqlrzu02s/cgMTe3o1WBz7HVjajPnO47eVjFCXSakP8odMD&#10;vnRYH3ZHq2D7TcWr+fmoPot9YcpyHdF7clDq/m7aPoMIOIUrDJf6XB1y7lS5IzVe9Arip2TJKBtx&#10;vORVjCSLNa+pLtJqMQeZZ/L/ivwPAAD//wMAUEsBAi0AFAAGAAgAAAAhALaDOJL+AAAA4QEAABMA&#10;AAAAAAAAAAAAAAAAAAAAAFtDb250ZW50X1R5cGVzXS54bWxQSwECLQAUAAYACAAAACEAOP0h/9YA&#10;AACUAQAACwAAAAAAAAAAAAAAAAAvAQAAX3JlbHMvLnJlbHNQSwECLQAUAAYACAAAACEAKsNJupkB&#10;AAAhAwAADgAAAAAAAAAAAAAAAAAuAgAAZHJzL2Uyb0RvYy54bWxQSwECLQAUAAYACAAAACEAEn3Y&#10;/+EAAAANAQAADwAAAAAAAAAAAAAAAADzAwAAZHJzL2Rvd25yZXYueG1sUEsFBgAAAAAEAAQA8wAA&#10;AAEFAAAAAA==&#10;" filled="f" stroked="f">
              <v:textbox inset="0,0,0,0">
                <w:txbxContent>
                  <w:p w14:paraId="13DC1E16" w14:textId="77777777" w:rsidR="001E4C77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Strona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2"/>
                        <w:sz w:val="20"/>
                      </w:rPr>
                      <w:t>10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t>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BB8C2" w14:textId="77777777" w:rsidR="00B17134" w:rsidRDefault="00B17134">
      <w:r>
        <w:separator/>
      </w:r>
    </w:p>
  </w:footnote>
  <w:footnote w:type="continuationSeparator" w:id="0">
    <w:p w14:paraId="4B2F527B" w14:textId="77777777" w:rsidR="00B17134" w:rsidRDefault="00B17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CFE9B" w14:textId="77777777" w:rsidR="001E4C77" w:rsidRDefault="00000000">
    <w:pPr>
      <w:pStyle w:val="Tekstpodstawowy"/>
      <w:spacing w:before="0"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40544" behindDoc="1" locked="0" layoutInCell="1" allowOverlap="1" wp14:anchorId="7CA26651" wp14:editId="7D3C299B">
              <wp:simplePos x="0" y="0"/>
              <wp:positionH relativeFrom="page">
                <wp:posOffset>886764</wp:posOffset>
              </wp:positionH>
              <wp:positionV relativeFrom="page">
                <wp:posOffset>433889</wp:posOffset>
              </wp:positionV>
              <wp:extent cx="441833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833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847C44" w14:textId="77777777" w:rsidR="001E4C77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nr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Ramowej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–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szczegółowej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zakresie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Usługi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BSA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A2665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15pt;width:347.9pt;height:13.05pt;z-index:-1597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1oalQEAABsDAAAOAAAAZHJzL2Uyb0RvYy54bWysUsFuEzEQvSPxD5bvxEnTlmqVTQVUIKQK&#10;KpV+gOO1syvWHjPjZDd/z9jZJIjeEBd77Bm/ee+NV/ej78XeInUQarmYzaWwwUDThW0tX358fncn&#10;BSUdGt1DsLU8WJL367dvVkOs7BW00DcWBYMEqoZYyzalWClFprVe0wyiDZx0gF4nPuJWNagHRve9&#10;uprPb9UA2EQEY4n49uGYlOuC75w16btzZJPoa8ncUlmxrJu8qvVKV1vUse3MREP/Awuvu8BNz1AP&#10;Ommxw+4VlO8MAoFLMwNegXOdsUUDq1nM/1Lz3OpoixY2h+LZJvp/sObb/jk+oUjjRxh5gEUExUcw&#10;P4m9UUOkaqrJnlJFXJ2Fjg593lmC4Ifs7eHspx2TMHx5fb24Wy45ZTi3uL15v7zJhqvL64iUvljw&#10;Ige1RJ5XYaD3j5SOpaeSicyxf2aSxs3IJTncQHNgEQPPsZb0a6fRStF/DWxUHvopwFOwOQWY+k9Q&#10;vkbWEuDDLoHrSucL7tSZJ1C4T78lj/jPc6m6/On1bwAAAP//AwBQSwMEFAAGAAgAAAAhAP/7HFff&#10;AAAACQEAAA8AAABkcnMvZG93bnJldi54bWxMj0FPg0AQhe8m/ofNNPFmlwoSQJamMXoyMVI8eFzY&#10;KWzKziK7bfHfu57q8WW+vPdNuV3MyM44O21JwGYdAUPqrNLUC/hsXu8zYM5LUnK0hAJ+0MG2ur0p&#10;ZaHshWo8733PQgm5QgoYvJ8Kzl03oJFubSekcDvY2Ugf4txzNctLKDcjf4iilBupKSwMcsLnAbvj&#10;/mQE7L6oftHf7+1Hfah10+QRvaVHIe5Wy+4JmMfFX2H40w/qUAWn1p5IOTaGHOdpQAWkWQwsAFn8&#10;mABrBeRJArwq+f8Pql8AAAD//wMAUEsBAi0AFAAGAAgAAAAhALaDOJL+AAAA4QEAABMAAAAAAAAA&#10;AAAAAAAAAAAAAFtDb250ZW50X1R5cGVzXS54bWxQSwECLQAUAAYACAAAACEAOP0h/9YAAACUAQAA&#10;CwAAAAAAAAAAAAAAAAAvAQAAX3JlbHMvLnJlbHNQSwECLQAUAAYACAAAACEARKdaGpUBAAAbAwAA&#10;DgAAAAAAAAAAAAAAAAAuAgAAZHJzL2Uyb0RvYy54bWxQSwECLQAUAAYACAAAACEA//scV98AAAAJ&#10;AQAADwAAAAAAAAAAAAAAAADvAwAAZHJzL2Rvd25yZXYueG1sUEsFBgAAAAAEAAQA8wAAAPsEAAAA&#10;AA==&#10;" filled="f" stroked="f">
              <v:textbox inset="0,0,0,0">
                <w:txbxContent>
                  <w:p w14:paraId="5F847C44" w14:textId="77777777" w:rsidR="001E4C77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Załącznik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nr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2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Ramowej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–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wzór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szczegółowej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zakresie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Usługi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BSA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A151C"/>
    <w:multiLevelType w:val="hybridMultilevel"/>
    <w:tmpl w:val="1BB08EB4"/>
    <w:lvl w:ilvl="0" w:tplc="184C87C2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AAEC12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269483F4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BE960EEE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21BC7760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3B6AAA9C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CD90B884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58701C12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62607922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1" w15:restartNumberingAfterBreak="0">
    <w:nsid w:val="106A5450"/>
    <w:multiLevelType w:val="hybridMultilevel"/>
    <w:tmpl w:val="9DC89DF8"/>
    <w:lvl w:ilvl="0" w:tplc="B406B87E">
      <w:start w:val="1"/>
      <w:numFmt w:val="decimal"/>
      <w:lvlText w:val="%1.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5A861D92">
      <w:start w:val="1"/>
      <w:numFmt w:val="decimal"/>
      <w:lvlText w:val="%2)"/>
      <w:lvlJc w:val="left"/>
      <w:pPr>
        <w:ind w:left="1425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2" w:tplc="D4EE2B5E">
      <w:numFmt w:val="bullet"/>
      <w:lvlText w:val="•"/>
      <w:lvlJc w:val="left"/>
      <w:pPr>
        <w:ind w:left="2365" w:hanging="358"/>
      </w:pPr>
      <w:rPr>
        <w:rFonts w:hint="default"/>
        <w:lang w:val="pl-PL" w:eastAsia="en-US" w:bidi="ar-SA"/>
      </w:rPr>
    </w:lvl>
    <w:lvl w:ilvl="3" w:tplc="18E08A48">
      <w:numFmt w:val="bullet"/>
      <w:lvlText w:val="•"/>
      <w:lvlJc w:val="left"/>
      <w:pPr>
        <w:ind w:left="3310" w:hanging="358"/>
      </w:pPr>
      <w:rPr>
        <w:rFonts w:hint="default"/>
        <w:lang w:val="pl-PL" w:eastAsia="en-US" w:bidi="ar-SA"/>
      </w:rPr>
    </w:lvl>
    <w:lvl w:ilvl="4" w:tplc="901E589E">
      <w:numFmt w:val="bullet"/>
      <w:lvlText w:val="•"/>
      <w:lvlJc w:val="left"/>
      <w:pPr>
        <w:ind w:left="4255" w:hanging="358"/>
      </w:pPr>
      <w:rPr>
        <w:rFonts w:hint="default"/>
        <w:lang w:val="pl-PL" w:eastAsia="en-US" w:bidi="ar-SA"/>
      </w:rPr>
    </w:lvl>
    <w:lvl w:ilvl="5" w:tplc="FB00CAD8">
      <w:numFmt w:val="bullet"/>
      <w:lvlText w:val="•"/>
      <w:lvlJc w:val="left"/>
      <w:pPr>
        <w:ind w:left="5200" w:hanging="358"/>
      </w:pPr>
      <w:rPr>
        <w:rFonts w:hint="default"/>
        <w:lang w:val="pl-PL" w:eastAsia="en-US" w:bidi="ar-SA"/>
      </w:rPr>
    </w:lvl>
    <w:lvl w:ilvl="6" w:tplc="6890D85C">
      <w:numFmt w:val="bullet"/>
      <w:lvlText w:val="•"/>
      <w:lvlJc w:val="left"/>
      <w:pPr>
        <w:ind w:left="6146" w:hanging="358"/>
      </w:pPr>
      <w:rPr>
        <w:rFonts w:hint="default"/>
        <w:lang w:val="pl-PL" w:eastAsia="en-US" w:bidi="ar-SA"/>
      </w:rPr>
    </w:lvl>
    <w:lvl w:ilvl="7" w:tplc="C76E7820">
      <w:numFmt w:val="bullet"/>
      <w:lvlText w:val="•"/>
      <w:lvlJc w:val="left"/>
      <w:pPr>
        <w:ind w:left="7091" w:hanging="358"/>
      </w:pPr>
      <w:rPr>
        <w:rFonts w:hint="default"/>
        <w:lang w:val="pl-PL" w:eastAsia="en-US" w:bidi="ar-SA"/>
      </w:rPr>
    </w:lvl>
    <w:lvl w:ilvl="8" w:tplc="EF3C584C">
      <w:numFmt w:val="bullet"/>
      <w:lvlText w:val="•"/>
      <w:lvlJc w:val="left"/>
      <w:pPr>
        <w:ind w:left="8036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11506CF5"/>
    <w:multiLevelType w:val="hybridMultilevel"/>
    <w:tmpl w:val="6F9AD350"/>
    <w:lvl w:ilvl="0" w:tplc="218A2D78">
      <w:start w:val="1"/>
      <w:numFmt w:val="decimal"/>
      <w:lvlText w:val="%1.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B72A3D94">
      <w:numFmt w:val="bullet"/>
      <w:lvlText w:val="•"/>
      <w:lvlJc w:val="left"/>
      <w:pPr>
        <w:ind w:left="1622" w:hanging="284"/>
      </w:pPr>
      <w:rPr>
        <w:rFonts w:hint="default"/>
        <w:lang w:val="pl-PL" w:eastAsia="en-US" w:bidi="ar-SA"/>
      </w:rPr>
    </w:lvl>
    <w:lvl w:ilvl="2" w:tplc="D250FEF0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CF0C8548">
      <w:numFmt w:val="bullet"/>
      <w:lvlText w:val="•"/>
      <w:lvlJc w:val="left"/>
      <w:pPr>
        <w:ind w:left="3468" w:hanging="284"/>
      </w:pPr>
      <w:rPr>
        <w:rFonts w:hint="default"/>
        <w:lang w:val="pl-PL" w:eastAsia="en-US" w:bidi="ar-SA"/>
      </w:rPr>
    </w:lvl>
    <w:lvl w:ilvl="4" w:tplc="816C6B64">
      <w:numFmt w:val="bullet"/>
      <w:lvlText w:val="•"/>
      <w:lvlJc w:val="left"/>
      <w:pPr>
        <w:ind w:left="4390" w:hanging="284"/>
      </w:pPr>
      <w:rPr>
        <w:rFonts w:hint="default"/>
        <w:lang w:val="pl-PL" w:eastAsia="en-US" w:bidi="ar-SA"/>
      </w:rPr>
    </w:lvl>
    <w:lvl w:ilvl="5" w:tplc="62387C8E">
      <w:numFmt w:val="bullet"/>
      <w:lvlText w:val="•"/>
      <w:lvlJc w:val="left"/>
      <w:pPr>
        <w:ind w:left="5313" w:hanging="284"/>
      </w:pPr>
      <w:rPr>
        <w:rFonts w:hint="default"/>
        <w:lang w:val="pl-PL" w:eastAsia="en-US" w:bidi="ar-SA"/>
      </w:rPr>
    </w:lvl>
    <w:lvl w:ilvl="6" w:tplc="F11A1016">
      <w:numFmt w:val="bullet"/>
      <w:lvlText w:val="•"/>
      <w:lvlJc w:val="left"/>
      <w:pPr>
        <w:ind w:left="6236" w:hanging="284"/>
      </w:pPr>
      <w:rPr>
        <w:rFonts w:hint="default"/>
        <w:lang w:val="pl-PL" w:eastAsia="en-US" w:bidi="ar-SA"/>
      </w:rPr>
    </w:lvl>
    <w:lvl w:ilvl="7" w:tplc="97CCFDAA">
      <w:numFmt w:val="bullet"/>
      <w:lvlText w:val="•"/>
      <w:lvlJc w:val="left"/>
      <w:pPr>
        <w:ind w:left="7159" w:hanging="284"/>
      </w:pPr>
      <w:rPr>
        <w:rFonts w:hint="default"/>
        <w:lang w:val="pl-PL" w:eastAsia="en-US" w:bidi="ar-SA"/>
      </w:rPr>
    </w:lvl>
    <w:lvl w:ilvl="8" w:tplc="0BC4AD8E">
      <w:numFmt w:val="bullet"/>
      <w:lvlText w:val="•"/>
      <w:lvlJc w:val="left"/>
      <w:pPr>
        <w:ind w:left="8081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1B3C7522"/>
    <w:multiLevelType w:val="hybridMultilevel"/>
    <w:tmpl w:val="F7481ECE"/>
    <w:lvl w:ilvl="0" w:tplc="496054EE">
      <w:start w:val="1"/>
      <w:numFmt w:val="decimal"/>
      <w:lvlText w:val="%1."/>
      <w:lvlJc w:val="left"/>
      <w:pPr>
        <w:ind w:left="13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81FE6A50">
      <w:numFmt w:val="bullet"/>
      <w:lvlText w:val="•"/>
      <w:lvlJc w:val="left"/>
      <w:pPr>
        <w:ind w:left="2216" w:hanging="281"/>
      </w:pPr>
      <w:rPr>
        <w:rFonts w:hint="default"/>
        <w:lang w:val="pl-PL" w:eastAsia="en-US" w:bidi="ar-SA"/>
      </w:rPr>
    </w:lvl>
    <w:lvl w:ilvl="2" w:tplc="FD7ACCF6">
      <w:numFmt w:val="bullet"/>
      <w:lvlText w:val="•"/>
      <w:lvlJc w:val="left"/>
      <w:pPr>
        <w:ind w:left="3073" w:hanging="281"/>
      </w:pPr>
      <w:rPr>
        <w:rFonts w:hint="default"/>
        <w:lang w:val="pl-PL" w:eastAsia="en-US" w:bidi="ar-SA"/>
      </w:rPr>
    </w:lvl>
    <w:lvl w:ilvl="3" w:tplc="7D6892C8">
      <w:numFmt w:val="bullet"/>
      <w:lvlText w:val="•"/>
      <w:lvlJc w:val="left"/>
      <w:pPr>
        <w:ind w:left="3930" w:hanging="281"/>
      </w:pPr>
      <w:rPr>
        <w:rFonts w:hint="default"/>
        <w:lang w:val="pl-PL" w:eastAsia="en-US" w:bidi="ar-SA"/>
      </w:rPr>
    </w:lvl>
    <w:lvl w:ilvl="4" w:tplc="83443D04">
      <w:numFmt w:val="bullet"/>
      <w:lvlText w:val="•"/>
      <w:lvlJc w:val="left"/>
      <w:pPr>
        <w:ind w:left="4786" w:hanging="281"/>
      </w:pPr>
      <w:rPr>
        <w:rFonts w:hint="default"/>
        <w:lang w:val="pl-PL" w:eastAsia="en-US" w:bidi="ar-SA"/>
      </w:rPr>
    </w:lvl>
    <w:lvl w:ilvl="5" w:tplc="4EBE5370">
      <w:numFmt w:val="bullet"/>
      <w:lvlText w:val="•"/>
      <w:lvlJc w:val="left"/>
      <w:pPr>
        <w:ind w:left="5643" w:hanging="281"/>
      </w:pPr>
      <w:rPr>
        <w:rFonts w:hint="default"/>
        <w:lang w:val="pl-PL" w:eastAsia="en-US" w:bidi="ar-SA"/>
      </w:rPr>
    </w:lvl>
    <w:lvl w:ilvl="6" w:tplc="7F9AD3DE">
      <w:numFmt w:val="bullet"/>
      <w:lvlText w:val="•"/>
      <w:lvlJc w:val="left"/>
      <w:pPr>
        <w:ind w:left="6500" w:hanging="281"/>
      </w:pPr>
      <w:rPr>
        <w:rFonts w:hint="default"/>
        <w:lang w:val="pl-PL" w:eastAsia="en-US" w:bidi="ar-SA"/>
      </w:rPr>
    </w:lvl>
    <w:lvl w:ilvl="7" w:tplc="95683E54">
      <w:numFmt w:val="bullet"/>
      <w:lvlText w:val="•"/>
      <w:lvlJc w:val="left"/>
      <w:pPr>
        <w:ind w:left="7357" w:hanging="281"/>
      </w:pPr>
      <w:rPr>
        <w:rFonts w:hint="default"/>
        <w:lang w:val="pl-PL" w:eastAsia="en-US" w:bidi="ar-SA"/>
      </w:rPr>
    </w:lvl>
    <w:lvl w:ilvl="8" w:tplc="AA8893BA">
      <w:numFmt w:val="bullet"/>
      <w:lvlText w:val="•"/>
      <w:lvlJc w:val="left"/>
      <w:pPr>
        <w:ind w:left="8213" w:hanging="281"/>
      </w:pPr>
      <w:rPr>
        <w:rFonts w:hint="default"/>
        <w:lang w:val="pl-PL" w:eastAsia="en-US" w:bidi="ar-SA"/>
      </w:rPr>
    </w:lvl>
  </w:abstractNum>
  <w:abstractNum w:abstractNumId="4" w15:restartNumberingAfterBreak="0">
    <w:nsid w:val="27686CBD"/>
    <w:multiLevelType w:val="hybridMultilevel"/>
    <w:tmpl w:val="D96C8FEC"/>
    <w:lvl w:ilvl="0" w:tplc="E04A2596">
      <w:start w:val="1"/>
      <w:numFmt w:val="decimal"/>
      <w:lvlText w:val="%1.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6E925EF4">
      <w:start w:val="1"/>
      <w:numFmt w:val="decimal"/>
      <w:lvlText w:val="%2)"/>
      <w:lvlJc w:val="left"/>
      <w:pPr>
        <w:ind w:left="14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2" w:tplc="3C92FB9E">
      <w:numFmt w:val="bullet"/>
      <w:lvlText w:val="•"/>
      <w:lvlJc w:val="left"/>
      <w:pPr>
        <w:ind w:left="2365" w:hanging="360"/>
      </w:pPr>
      <w:rPr>
        <w:rFonts w:hint="default"/>
        <w:lang w:val="pl-PL" w:eastAsia="en-US" w:bidi="ar-SA"/>
      </w:rPr>
    </w:lvl>
    <w:lvl w:ilvl="3" w:tplc="664612D8">
      <w:numFmt w:val="bullet"/>
      <w:lvlText w:val="•"/>
      <w:lvlJc w:val="left"/>
      <w:pPr>
        <w:ind w:left="3310" w:hanging="360"/>
      </w:pPr>
      <w:rPr>
        <w:rFonts w:hint="default"/>
        <w:lang w:val="pl-PL" w:eastAsia="en-US" w:bidi="ar-SA"/>
      </w:rPr>
    </w:lvl>
    <w:lvl w:ilvl="4" w:tplc="66625A5A">
      <w:numFmt w:val="bullet"/>
      <w:lvlText w:val="•"/>
      <w:lvlJc w:val="left"/>
      <w:pPr>
        <w:ind w:left="4255" w:hanging="360"/>
      </w:pPr>
      <w:rPr>
        <w:rFonts w:hint="default"/>
        <w:lang w:val="pl-PL" w:eastAsia="en-US" w:bidi="ar-SA"/>
      </w:rPr>
    </w:lvl>
    <w:lvl w:ilvl="5" w:tplc="B7A0033A">
      <w:numFmt w:val="bullet"/>
      <w:lvlText w:val="•"/>
      <w:lvlJc w:val="left"/>
      <w:pPr>
        <w:ind w:left="5200" w:hanging="360"/>
      </w:pPr>
      <w:rPr>
        <w:rFonts w:hint="default"/>
        <w:lang w:val="pl-PL" w:eastAsia="en-US" w:bidi="ar-SA"/>
      </w:rPr>
    </w:lvl>
    <w:lvl w:ilvl="6" w:tplc="24FA1782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7" w:tplc="2124D072">
      <w:numFmt w:val="bullet"/>
      <w:lvlText w:val="•"/>
      <w:lvlJc w:val="left"/>
      <w:pPr>
        <w:ind w:left="7091" w:hanging="360"/>
      </w:pPr>
      <w:rPr>
        <w:rFonts w:hint="default"/>
        <w:lang w:val="pl-PL" w:eastAsia="en-US" w:bidi="ar-SA"/>
      </w:rPr>
    </w:lvl>
    <w:lvl w:ilvl="8" w:tplc="26EEF094">
      <w:numFmt w:val="bullet"/>
      <w:lvlText w:val="•"/>
      <w:lvlJc w:val="left"/>
      <w:pPr>
        <w:ind w:left="8036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BCF5BAB"/>
    <w:multiLevelType w:val="hybridMultilevel"/>
    <w:tmpl w:val="FEAC975A"/>
    <w:lvl w:ilvl="0" w:tplc="DD2C65FA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26AA466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6B4843CA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EF2E72E0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812874E0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5B067118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0494DDC2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DB6E9B46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7C7AC7F0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abstractNum w:abstractNumId="6" w15:restartNumberingAfterBreak="0">
    <w:nsid w:val="2CC41159"/>
    <w:multiLevelType w:val="hybridMultilevel"/>
    <w:tmpl w:val="7B226396"/>
    <w:lvl w:ilvl="0" w:tplc="C9B496F8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A6803AC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1A7EBF0A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965005E8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D1009F02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B5D0A112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CD62C26A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0F80EE9E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E62E3234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abstractNum w:abstractNumId="7" w15:restartNumberingAfterBreak="0">
    <w:nsid w:val="3B5C0067"/>
    <w:multiLevelType w:val="hybridMultilevel"/>
    <w:tmpl w:val="31145558"/>
    <w:lvl w:ilvl="0" w:tplc="87368CDE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0D8F336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2A0091B8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E6947B38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80F477E6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26D2994C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9F503166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73446FE6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2A58FEBA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8" w15:restartNumberingAfterBreak="0">
    <w:nsid w:val="3F153B8B"/>
    <w:multiLevelType w:val="hybridMultilevel"/>
    <w:tmpl w:val="E320010A"/>
    <w:lvl w:ilvl="0" w:tplc="44B0A5EC">
      <w:numFmt w:val="bullet"/>
      <w:lvlText w:val=""/>
      <w:lvlJc w:val="left"/>
      <w:pPr>
        <w:ind w:left="115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A5894C6">
      <w:numFmt w:val="bullet"/>
      <w:lvlText w:val="•"/>
      <w:lvlJc w:val="left"/>
      <w:pPr>
        <w:ind w:left="290" w:hanging="272"/>
      </w:pPr>
      <w:rPr>
        <w:rFonts w:hint="default"/>
        <w:lang w:val="pl-PL" w:eastAsia="en-US" w:bidi="ar-SA"/>
      </w:rPr>
    </w:lvl>
    <w:lvl w:ilvl="2" w:tplc="EAA67AE4">
      <w:numFmt w:val="bullet"/>
      <w:lvlText w:val="•"/>
      <w:lvlJc w:val="left"/>
      <w:pPr>
        <w:ind w:left="461" w:hanging="272"/>
      </w:pPr>
      <w:rPr>
        <w:rFonts w:hint="default"/>
        <w:lang w:val="pl-PL" w:eastAsia="en-US" w:bidi="ar-SA"/>
      </w:rPr>
    </w:lvl>
    <w:lvl w:ilvl="3" w:tplc="FE245FB8">
      <w:numFmt w:val="bullet"/>
      <w:lvlText w:val="•"/>
      <w:lvlJc w:val="left"/>
      <w:pPr>
        <w:ind w:left="632" w:hanging="272"/>
      </w:pPr>
      <w:rPr>
        <w:rFonts w:hint="default"/>
        <w:lang w:val="pl-PL" w:eastAsia="en-US" w:bidi="ar-SA"/>
      </w:rPr>
    </w:lvl>
    <w:lvl w:ilvl="4" w:tplc="A10CC2CE">
      <w:numFmt w:val="bullet"/>
      <w:lvlText w:val="•"/>
      <w:lvlJc w:val="left"/>
      <w:pPr>
        <w:ind w:left="803" w:hanging="272"/>
      </w:pPr>
      <w:rPr>
        <w:rFonts w:hint="default"/>
        <w:lang w:val="pl-PL" w:eastAsia="en-US" w:bidi="ar-SA"/>
      </w:rPr>
    </w:lvl>
    <w:lvl w:ilvl="5" w:tplc="CEAC56E0">
      <w:numFmt w:val="bullet"/>
      <w:lvlText w:val="•"/>
      <w:lvlJc w:val="left"/>
      <w:pPr>
        <w:ind w:left="974" w:hanging="272"/>
      </w:pPr>
      <w:rPr>
        <w:rFonts w:hint="default"/>
        <w:lang w:val="pl-PL" w:eastAsia="en-US" w:bidi="ar-SA"/>
      </w:rPr>
    </w:lvl>
    <w:lvl w:ilvl="6" w:tplc="3C7E080C">
      <w:numFmt w:val="bullet"/>
      <w:lvlText w:val="•"/>
      <w:lvlJc w:val="left"/>
      <w:pPr>
        <w:ind w:left="1144" w:hanging="272"/>
      </w:pPr>
      <w:rPr>
        <w:rFonts w:hint="default"/>
        <w:lang w:val="pl-PL" w:eastAsia="en-US" w:bidi="ar-SA"/>
      </w:rPr>
    </w:lvl>
    <w:lvl w:ilvl="7" w:tplc="2AE883B6">
      <w:numFmt w:val="bullet"/>
      <w:lvlText w:val="•"/>
      <w:lvlJc w:val="left"/>
      <w:pPr>
        <w:ind w:left="1315" w:hanging="272"/>
      </w:pPr>
      <w:rPr>
        <w:rFonts w:hint="default"/>
        <w:lang w:val="pl-PL" w:eastAsia="en-US" w:bidi="ar-SA"/>
      </w:rPr>
    </w:lvl>
    <w:lvl w:ilvl="8" w:tplc="3B569B60">
      <w:numFmt w:val="bullet"/>
      <w:lvlText w:val="•"/>
      <w:lvlJc w:val="left"/>
      <w:pPr>
        <w:ind w:left="1486" w:hanging="272"/>
      </w:pPr>
      <w:rPr>
        <w:rFonts w:hint="default"/>
        <w:lang w:val="pl-PL" w:eastAsia="en-US" w:bidi="ar-SA"/>
      </w:rPr>
    </w:lvl>
  </w:abstractNum>
  <w:abstractNum w:abstractNumId="9" w15:restartNumberingAfterBreak="0">
    <w:nsid w:val="3F317370"/>
    <w:multiLevelType w:val="hybridMultilevel"/>
    <w:tmpl w:val="CDE08A92"/>
    <w:lvl w:ilvl="0" w:tplc="8668C94A">
      <w:numFmt w:val="bullet"/>
      <w:lvlText w:val=""/>
      <w:lvlJc w:val="left"/>
      <w:pPr>
        <w:ind w:left="387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3CA4B48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917A8C3E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912E0E70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4502E2E0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372261A4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5D725FA8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1780EFE0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0114D5D8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abstractNum w:abstractNumId="10" w15:restartNumberingAfterBreak="0">
    <w:nsid w:val="4064051B"/>
    <w:multiLevelType w:val="hybridMultilevel"/>
    <w:tmpl w:val="30467C7A"/>
    <w:lvl w:ilvl="0" w:tplc="CAAEF500">
      <w:start w:val="1"/>
      <w:numFmt w:val="decimal"/>
      <w:lvlText w:val="%1.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AB9AD4C4">
      <w:start w:val="1"/>
      <w:numFmt w:val="decimal"/>
      <w:lvlText w:val="%2)"/>
      <w:lvlJc w:val="left"/>
      <w:pPr>
        <w:ind w:left="1425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2" w:tplc="2152CBE0">
      <w:start w:val="1"/>
      <w:numFmt w:val="lowerLetter"/>
      <w:lvlText w:val="%3)"/>
      <w:lvlJc w:val="left"/>
      <w:pPr>
        <w:ind w:left="2135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3" w:tplc="F0884730">
      <w:numFmt w:val="bullet"/>
      <w:lvlText w:val="•"/>
      <w:lvlJc w:val="left"/>
      <w:pPr>
        <w:ind w:left="3113" w:hanging="356"/>
      </w:pPr>
      <w:rPr>
        <w:rFonts w:hint="default"/>
        <w:lang w:val="pl-PL" w:eastAsia="en-US" w:bidi="ar-SA"/>
      </w:rPr>
    </w:lvl>
    <w:lvl w:ilvl="4" w:tplc="90D4C210">
      <w:numFmt w:val="bullet"/>
      <w:lvlText w:val="•"/>
      <w:lvlJc w:val="left"/>
      <w:pPr>
        <w:ind w:left="4086" w:hanging="356"/>
      </w:pPr>
      <w:rPr>
        <w:rFonts w:hint="default"/>
        <w:lang w:val="pl-PL" w:eastAsia="en-US" w:bidi="ar-SA"/>
      </w:rPr>
    </w:lvl>
    <w:lvl w:ilvl="5" w:tplc="81482D56">
      <w:numFmt w:val="bullet"/>
      <w:lvlText w:val="•"/>
      <w:lvlJc w:val="left"/>
      <w:pPr>
        <w:ind w:left="5060" w:hanging="356"/>
      </w:pPr>
      <w:rPr>
        <w:rFonts w:hint="default"/>
        <w:lang w:val="pl-PL" w:eastAsia="en-US" w:bidi="ar-SA"/>
      </w:rPr>
    </w:lvl>
    <w:lvl w:ilvl="6" w:tplc="A8A41028">
      <w:numFmt w:val="bullet"/>
      <w:lvlText w:val="•"/>
      <w:lvlJc w:val="left"/>
      <w:pPr>
        <w:ind w:left="6033" w:hanging="356"/>
      </w:pPr>
      <w:rPr>
        <w:rFonts w:hint="default"/>
        <w:lang w:val="pl-PL" w:eastAsia="en-US" w:bidi="ar-SA"/>
      </w:rPr>
    </w:lvl>
    <w:lvl w:ilvl="7" w:tplc="2E0E2D32">
      <w:numFmt w:val="bullet"/>
      <w:lvlText w:val="•"/>
      <w:lvlJc w:val="left"/>
      <w:pPr>
        <w:ind w:left="7007" w:hanging="356"/>
      </w:pPr>
      <w:rPr>
        <w:rFonts w:hint="default"/>
        <w:lang w:val="pl-PL" w:eastAsia="en-US" w:bidi="ar-SA"/>
      </w:rPr>
    </w:lvl>
    <w:lvl w:ilvl="8" w:tplc="1F58E34C">
      <w:numFmt w:val="bullet"/>
      <w:lvlText w:val="•"/>
      <w:lvlJc w:val="left"/>
      <w:pPr>
        <w:ind w:left="7980" w:hanging="356"/>
      </w:pPr>
      <w:rPr>
        <w:rFonts w:hint="default"/>
        <w:lang w:val="pl-PL" w:eastAsia="en-US" w:bidi="ar-SA"/>
      </w:rPr>
    </w:lvl>
  </w:abstractNum>
  <w:abstractNum w:abstractNumId="11" w15:restartNumberingAfterBreak="0">
    <w:nsid w:val="40C33932"/>
    <w:multiLevelType w:val="hybridMultilevel"/>
    <w:tmpl w:val="EA4E6D34"/>
    <w:lvl w:ilvl="0" w:tplc="F294E1F8">
      <w:start w:val="1"/>
      <w:numFmt w:val="decimal"/>
      <w:lvlText w:val="%1."/>
      <w:lvlJc w:val="left"/>
      <w:pPr>
        <w:ind w:left="70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7ACED55A">
      <w:start w:val="1"/>
      <w:numFmt w:val="decimal"/>
      <w:lvlText w:val="%2)"/>
      <w:lvlJc w:val="left"/>
      <w:pPr>
        <w:ind w:left="1425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2" w:tplc="9A4E2C74">
      <w:start w:val="1"/>
      <w:numFmt w:val="lowerLetter"/>
      <w:lvlText w:val="%3)"/>
      <w:lvlJc w:val="left"/>
      <w:pPr>
        <w:ind w:left="213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3" w:tplc="D83E6A1E">
      <w:start w:val="1"/>
      <w:numFmt w:val="lowerRoman"/>
      <w:lvlText w:val="%4."/>
      <w:lvlJc w:val="left"/>
      <w:pPr>
        <w:ind w:left="2837" w:hanging="4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2"/>
        <w:sz w:val="24"/>
        <w:szCs w:val="24"/>
        <w:lang w:val="pl-PL" w:eastAsia="en-US" w:bidi="ar-SA"/>
      </w:rPr>
    </w:lvl>
    <w:lvl w:ilvl="4" w:tplc="A036CAB8">
      <w:numFmt w:val="bullet"/>
      <w:lvlText w:val="•"/>
      <w:lvlJc w:val="left"/>
      <w:pPr>
        <w:ind w:left="3852" w:hanging="464"/>
      </w:pPr>
      <w:rPr>
        <w:rFonts w:hint="default"/>
        <w:lang w:val="pl-PL" w:eastAsia="en-US" w:bidi="ar-SA"/>
      </w:rPr>
    </w:lvl>
    <w:lvl w:ilvl="5" w:tplc="A1387D64">
      <w:numFmt w:val="bullet"/>
      <w:lvlText w:val="•"/>
      <w:lvlJc w:val="left"/>
      <w:pPr>
        <w:ind w:left="4864" w:hanging="464"/>
      </w:pPr>
      <w:rPr>
        <w:rFonts w:hint="default"/>
        <w:lang w:val="pl-PL" w:eastAsia="en-US" w:bidi="ar-SA"/>
      </w:rPr>
    </w:lvl>
    <w:lvl w:ilvl="6" w:tplc="F9828E8C">
      <w:numFmt w:val="bullet"/>
      <w:lvlText w:val="•"/>
      <w:lvlJc w:val="left"/>
      <w:pPr>
        <w:ind w:left="5877" w:hanging="464"/>
      </w:pPr>
      <w:rPr>
        <w:rFonts w:hint="default"/>
        <w:lang w:val="pl-PL" w:eastAsia="en-US" w:bidi="ar-SA"/>
      </w:rPr>
    </w:lvl>
    <w:lvl w:ilvl="7" w:tplc="2D348CB0">
      <w:numFmt w:val="bullet"/>
      <w:lvlText w:val="•"/>
      <w:lvlJc w:val="left"/>
      <w:pPr>
        <w:ind w:left="6889" w:hanging="464"/>
      </w:pPr>
      <w:rPr>
        <w:rFonts w:hint="default"/>
        <w:lang w:val="pl-PL" w:eastAsia="en-US" w:bidi="ar-SA"/>
      </w:rPr>
    </w:lvl>
    <w:lvl w:ilvl="8" w:tplc="DB4439DC">
      <w:numFmt w:val="bullet"/>
      <w:lvlText w:val="•"/>
      <w:lvlJc w:val="left"/>
      <w:pPr>
        <w:ind w:left="7902" w:hanging="464"/>
      </w:pPr>
      <w:rPr>
        <w:rFonts w:hint="default"/>
        <w:lang w:val="pl-PL" w:eastAsia="en-US" w:bidi="ar-SA"/>
      </w:rPr>
    </w:lvl>
  </w:abstractNum>
  <w:abstractNum w:abstractNumId="12" w15:restartNumberingAfterBreak="0">
    <w:nsid w:val="447C157E"/>
    <w:multiLevelType w:val="hybridMultilevel"/>
    <w:tmpl w:val="585EA49A"/>
    <w:lvl w:ilvl="0" w:tplc="1C4E4CE6">
      <w:start w:val="1"/>
      <w:numFmt w:val="decimal"/>
      <w:lvlText w:val="%1."/>
      <w:lvlJc w:val="left"/>
      <w:pPr>
        <w:ind w:left="70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80966A74">
      <w:start w:val="1"/>
      <w:numFmt w:val="decimal"/>
      <w:lvlText w:val="%2)"/>
      <w:lvlJc w:val="left"/>
      <w:pPr>
        <w:ind w:left="14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2" w:tplc="3DC64BA4">
      <w:numFmt w:val="bullet"/>
      <w:lvlText w:val="•"/>
      <w:lvlJc w:val="left"/>
      <w:pPr>
        <w:ind w:left="2365" w:hanging="360"/>
      </w:pPr>
      <w:rPr>
        <w:rFonts w:hint="default"/>
        <w:lang w:val="pl-PL" w:eastAsia="en-US" w:bidi="ar-SA"/>
      </w:rPr>
    </w:lvl>
    <w:lvl w:ilvl="3" w:tplc="3EF82C08">
      <w:numFmt w:val="bullet"/>
      <w:lvlText w:val="•"/>
      <w:lvlJc w:val="left"/>
      <w:pPr>
        <w:ind w:left="3310" w:hanging="360"/>
      </w:pPr>
      <w:rPr>
        <w:rFonts w:hint="default"/>
        <w:lang w:val="pl-PL" w:eastAsia="en-US" w:bidi="ar-SA"/>
      </w:rPr>
    </w:lvl>
    <w:lvl w:ilvl="4" w:tplc="764CB536">
      <w:numFmt w:val="bullet"/>
      <w:lvlText w:val="•"/>
      <w:lvlJc w:val="left"/>
      <w:pPr>
        <w:ind w:left="4255" w:hanging="360"/>
      </w:pPr>
      <w:rPr>
        <w:rFonts w:hint="default"/>
        <w:lang w:val="pl-PL" w:eastAsia="en-US" w:bidi="ar-SA"/>
      </w:rPr>
    </w:lvl>
    <w:lvl w:ilvl="5" w:tplc="80000512">
      <w:numFmt w:val="bullet"/>
      <w:lvlText w:val="•"/>
      <w:lvlJc w:val="left"/>
      <w:pPr>
        <w:ind w:left="5200" w:hanging="360"/>
      </w:pPr>
      <w:rPr>
        <w:rFonts w:hint="default"/>
        <w:lang w:val="pl-PL" w:eastAsia="en-US" w:bidi="ar-SA"/>
      </w:rPr>
    </w:lvl>
    <w:lvl w:ilvl="6" w:tplc="E23EEE26">
      <w:numFmt w:val="bullet"/>
      <w:lvlText w:val="•"/>
      <w:lvlJc w:val="left"/>
      <w:pPr>
        <w:ind w:left="6146" w:hanging="360"/>
      </w:pPr>
      <w:rPr>
        <w:rFonts w:hint="default"/>
        <w:lang w:val="pl-PL" w:eastAsia="en-US" w:bidi="ar-SA"/>
      </w:rPr>
    </w:lvl>
    <w:lvl w:ilvl="7" w:tplc="B3266EF4">
      <w:numFmt w:val="bullet"/>
      <w:lvlText w:val="•"/>
      <w:lvlJc w:val="left"/>
      <w:pPr>
        <w:ind w:left="7091" w:hanging="360"/>
      </w:pPr>
      <w:rPr>
        <w:rFonts w:hint="default"/>
        <w:lang w:val="pl-PL" w:eastAsia="en-US" w:bidi="ar-SA"/>
      </w:rPr>
    </w:lvl>
    <w:lvl w:ilvl="8" w:tplc="14CAFE4E">
      <w:numFmt w:val="bullet"/>
      <w:lvlText w:val="•"/>
      <w:lvlJc w:val="left"/>
      <w:pPr>
        <w:ind w:left="8036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62981B82"/>
    <w:multiLevelType w:val="hybridMultilevel"/>
    <w:tmpl w:val="18D4DEA6"/>
    <w:lvl w:ilvl="0" w:tplc="0A001AF4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750FAE6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EBF4B5C4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A316EBE4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2A6CC79A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0F6AC51A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F3E07A8A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A6FA3CE0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BCF49554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num w:numId="1" w16cid:durableId="657080128">
    <w:abstractNumId w:val="2"/>
  </w:num>
  <w:num w:numId="2" w16cid:durableId="975375525">
    <w:abstractNumId w:val="3"/>
  </w:num>
  <w:num w:numId="3" w16cid:durableId="826212545">
    <w:abstractNumId w:val="4"/>
  </w:num>
  <w:num w:numId="4" w16cid:durableId="151802907">
    <w:abstractNumId w:val="11"/>
  </w:num>
  <w:num w:numId="5" w16cid:durableId="1759669940">
    <w:abstractNumId w:val="10"/>
  </w:num>
  <w:num w:numId="6" w16cid:durableId="1089305939">
    <w:abstractNumId w:val="12"/>
  </w:num>
  <w:num w:numId="7" w16cid:durableId="1746876612">
    <w:abstractNumId w:val="1"/>
  </w:num>
  <w:num w:numId="8" w16cid:durableId="1876456693">
    <w:abstractNumId w:val="9"/>
  </w:num>
  <w:num w:numId="9" w16cid:durableId="917524207">
    <w:abstractNumId w:val="0"/>
  </w:num>
  <w:num w:numId="10" w16cid:durableId="1361009355">
    <w:abstractNumId w:val="5"/>
  </w:num>
  <w:num w:numId="11" w16cid:durableId="1107584025">
    <w:abstractNumId w:val="6"/>
  </w:num>
  <w:num w:numId="12" w16cid:durableId="1772046090">
    <w:abstractNumId w:val="7"/>
  </w:num>
  <w:num w:numId="13" w16cid:durableId="708334362">
    <w:abstractNumId w:val="13"/>
  </w:num>
  <w:num w:numId="14" w16cid:durableId="20786261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C77"/>
    <w:rsid w:val="001E4C77"/>
    <w:rsid w:val="003630BA"/>
    <w:rsid w:val="005B2136"/>
    <w:rsid w:val="00B17134"/>
    <w:rsid w:val="00B85AB4"/>
    <w:rsid w:val="00DD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35B7A"/>
  <w15:docId w15:val="{D61B2862-5C88-4182-9691-165E0EFF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52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6"/>
      <w:ind w:left="707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56"/>
      <w:ind w:left="707" w:hanging="286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2418</Words>
  <Characters>14510</Characters>
  <Application>Microsoft Office Word</Application>
  <DocSecurity>0</DocSecurity>
  <Lines>120</Lines>
  <Paragraphs>33</Paragraphs>
  <ScaleCrop>false</ScaleCrop>
  <Company/>
  <LinksUpToDate>false</LinksUpToDate>
  <CharactersWithSpaces>16895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3</cp:revision>
  <cp:lastPrinted>2026-04-01T13:51:00Z</cp:lastPrinted>
  <dcterms:created xsi:type="dcterms:W3CDTF">2026-04-01T12:59:00Z</dcterms:created>
  <dcterms:modified xsi:type="dcterms:W3CDTF">2026-04-01T13:52:00Z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dla Microsoft 365</vt:lpwstr>
  </property>
</Properties>
</file>